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4CF4A72" w14:textId="77777777" w:rsidR="00601654" w:rsidRDefault="00601654" w:rsidP="00732B9C">
      <w:pPr>
        <w:jc w:val="center"/>
        <w:rPr>
          <w:b/>
          <w:bCs/>
          <w:sz w:val="36"/>
          <w:szCs w:val="36"/>
        </w:rPr>
      </w:pPr>
    </w:p>
    <w:p w14:paraId="554AD94C" w14:textId="692DA2EE" w:rsidR="00B810ED" w:rsidRPr="00617D10" w:rsidRDefault="00B810ED" w:rsidP="00732B9C">
      <w:pPr>
        <w:jc w:val="center"/>
        <w:rPr>
          <w:b/>
          <w:bCs/>
          <w:sz w:val="36"/>
          <w:szCs w:val="36"/>
        </w:rPr>
      </w:pPr>
      <w:r w:rsidRPr="00617D10">
        <w:rPr>
          <w:b/>
          <w:bCs/>
          <w:sz w:val="36"/>
          <w:szCs w:val="36"/>
          <w:rtl/>
        </w:rPr>
        <w:t>הסכם מפיקה – מבצע</w:t>
      </w:r>
      <w:r w:rsidRPr="00617D10">
        <w:rPr>
          <w:rFonts w:hint="cs"/>
          <w:b/>
          <w:bCs/>
          <w:sz w:val="36"/>
          <w:szCs w:val="36"/>
          <w:rtl/>
        </w:rPr>
        <w:t xml:space="preserve"> (</w:t>
      </w:r>
      <w:r w:rsidR="00B62BB0" w:rsidRPr="00617D10">
        <w:rPr>
          <w:rFonts w:hint="cs"/>
          <w:b/>
          <w:bCs/>
          <w:sz w:val="36"/>
          <w:szCs w:val="36"/>
          <w:rtl/>
        </w:rPr>
        <w:t>"</w:t>
      </w:r>
      <w:bookmarkStart w:id="0" w:name="_GoBack"/>
      <w:proofErr w:type="spellStart"/>
      <w:r w:rsidR="00285B4F">
        <w:rPr>
          <w:rFonts w:hint="cs"/>
          <w:b/>
          <w:bCs/>
          <w:sz w:val="36"/>
          <w:szCs w:val="36"/>
          <w:rtl/>
        </w:rPr>
        <w:t>צ'קאוט</w:t>
      </w:r>
      <w:bookmarkEnd w:id="0"/>
      <w:proofErr w:type="spellEnd"/>
      <w:r w:rsidR="00B62BB0" w:rsidRPr="00617D10">
        <w:rPr>
          <w:rFonts w:hint="cs"/>
          <w:b/>
          <w:bCs/>
          <w:sz w:val="36"/>
          <w:szCs w:val="36"/>
          <w:rtl/>
        </w:rPr>
        <w:t>")</w:t>
      </w:r>
      <w:r w:rsidRPr="00617D10">
        <w:rPr>
          <w:rFonts w:hint="cs"/>
          <w:b/>
          <w:bCs/>
          <w:sz w:val="36"/>
          <w:szCs w:val="36"/>
          <w:rtl/>
        </w:rPr>
        <w:t xml:space="preserve"> </w:t>
      </w:r>
    </w:p>
    <w:p w14:paraId="337F0F87" w14:textId="77777777" w:rsidR="00BB3998" w:rsidRPr="00617D10" w:rsidRDefault="00BB3998" w:rsidP="004E354F">
      <w:pPr>
        <w:jc w:val="center"/>
        <w:rPr>
          <w:b/>
          <w:bCs/>
          <w:color w:val="FF0000"/>
          <w:sz w:val="28"/>
          <w:szCs w:val="28"/>
          <w:rtl/>
        </w:rPr>
      </w:pPr>
    </w:p>
    <w:p w14:paraId="2C837C7F" w14:textId="7D83B7AE" w:rsidR="00B810ED" w:rsidRPr="00617D10" w:rsidRDefault="00B810ED" w:rsidP="000E36B4">
      <w:pPr>
        <w:jc w:val="center"/>
        <w:rPr>
          <w:szCs w:val="24"/>
          <w:lang w:eastAsia="en-US"/>
        </w:rPr>
      </w:pPr>
      <w:r w:rsidRPr="00617D10">
        <w:rPr>
          <w:szCs w:val="24"/>
          <w:rtl/>
          <w:lang w:eastAsia="en-US"/>
        </w:rPr>
        <w:t xml:space="preserve">שנערך </w:t>
      </w:r>
      <w:r w:rsidRPr="00617D10">
        <w:rPr>
          <w:rFonts w:hint="cs"/>
          <w:szCs w:val="24"/>
          <w:rtl/>
          <w:lang w:eastAsia="en-US"/>
        </w:rPr>
        <w:t xml:space="preserve">בתל אביב </w:t>
      </w:r>
      <w:r w:rsidRPr="00617D10">
        <w:rPr>
          <w:szCs w:val="24"/>
          <w:rtl/>
          <w:lang w:eastAsia="en-US"/>
        </w:rPr>
        <w:t xml:space="preserve">ביום </w:t>
      </w:r>
      <w:r w:rsidRPr="00617D10">
        <w:rPr>
          <w:rFonts w:hint="cs"/>
          <w:szCs w:val="24"/>
          <w:u w:val="single"/>
          <w:rtl/>
          <w:lang w:eastAsia="en-US"/>
        </w:rPr>
        <w:t xml:space="preserve">       </w:t>
      </w:r>
      <w:r w:rsidRPr="00617D10">
        <w:rPr>
          <w:szCs w:val="24"/>
          <w:rtl/>
          <w:lang w:eastAsia="en-US"/>
        </w:rPr>
        <w:t xml:space="preserve">בחודש </w:t>
      </w:r>
      <w:r w:rsidRPr="00617D10">
        <w:rPr>
          <w:rFonts w:hint="cs"/>
          <w:szCs w:val="24"/>
          <w:u w:val="single"/>
          <w:rtl/>
          <w:lang w:eastAsia="en-US"/>
        </w:rPr>
        <w:t xml:space="preserve">            </w:t>
      </w:r>
      <w:r w:rsidRPr="00617D10">
        <w:rPr>
          <w:szCs w:val="24"/>
          <w:rtl/>
          <w:lang w:eastAsia="en-US"/>
        </w:rPr>
        <w:t xml:space="preserve">לשנת </w:t>
      </w:r>
      <w:r w:rsidR="00A825BD" w:rsidRPr="00617D10">
        <w:rPr>
          <w:rFonts w:hint="cs"/>
          <w:szCs w:val="24"/>
          <w:rtl/>
          <w:lang w:eastAsia="en-US"/>
        </w:rPr>
        <w:t>2020</w:t>
      </w:r>
    </w:p>
    <w:p w14:paraId="363B37F0" w14:textId="77777777" w:rsidR="00B810ED" w:rsidRPr="00617D10" w:rsidRDefault="00B810ED" w:rsidP="00B810ED">
      <w:pPr>
        <w:ind w:left="851" w:hanging="851"/>
        <w:jc w:val="both"/>
        <w:outlineLvl w:val="0"/>
        <w:rPr>
          <w:snapToGrid w:val="0"/>
          <w:szCs w:val="24"/>
          <w:rtl/>
          <w:lang w:eastAsia="en-US"/>
        </w:rPr>
      </w:pPr>
    </w:p>
    <w:p w14:paraId="37FD7194" w14:textId="73DDE916" w:rsidR="006C073B" w:rsidRPr="00617D10" w:rsidRDefault="006C073B" w:rsidP="006C073B">
      <w:pPr>
        <w:ind w:left="131" w:hanging="131"/>
        <w:jc w:val="both"/>
        <w:outlineLvl w:val="0"/>
        <w:rPr>
          <w:b/>
          <w:bCs/>
          <w:snapToGrid w:val="0"/>
          <w:szCs w:val="24"/>
        </w:rPr>
      </w:pPr>
      <w:r w:rsidRPr="00617D10">
        <w:rPr>
          <w:rFonts w:hint="cs"/>
          <w:b/>
          <w:bCs/>
          <w:snapToGrid w:val="0"/>
          <w:szCs w:val="24"/>
          <w:rtl/>
        </w:rPr>
        <w:t>בין:</w:t>
      </w:r>
      <w:r w:rsidRPr="00617D10">
        <w:rPr>
          <w:b/>
          <w:bCs/>
          <w:szCs w:val="24"/>
          <w:rtl/>
        </w:rPr>
        <w:tab/>
      </w:r>
      <w:r w:rsidRPr="00617D10">
        <w:rPr>
          <w:b/>
          <w:bCs/>
          <w:szCs w:val="24"/>
          <w:rtl/>
        </w:rPr>
        <w:tab/>
      </w:r>
      <w:r w:rsidRPr="00617D10">
        <w:rPr>
          <w:b/>
          <w:bCs/>
          <w:szCs w:val="24"/>
          <w:rtl/>
        </w:rPr>
        <w:tab/>
      </w:r>
      <w:proofErr w:type="spellStart"/>
      <w:r w:rsidR="00E24131">
        <w:rPr>
          <w:rFonts w:hint="cs"/>
          <w:b/>
          <w:bCs/>
          <w:szCs w:val="24"/>
          <w:rtl/>
        </w:rPr>
        <w:t>צ'קאוט</w:t>
      </w:r>
      <w:proofErr w:type="spellEnd"/>
      <w:r w:rsidR="00E24131">
        <w:rPr>
          <w:rFonts w:hint="cs"/>
          <w:b/>
          <w:bCs/>
          <w:szCs w:val="24"/>
          <w:rtl/>
        </w:rPr>
        <w:t xml:space="preserve"> </w:t>
      </w:r>
      <w:r w:rsidR="00E24131">
        <w:rPr>
          <w:b/>
          <w:bCs/>
          <w:szCs w:val="24"/>
          <w:rtl/>
        </w:rPr>
        <w:t>–</w:t>
      </w:r>
      <w:r w:rsidR="00E24131">
        <w:rPr>
          <w:rFonts w:hint="cs"/>
          <w:b/>
          <w:bCs/>
          <w:szCs w:val="24"/>
          <w:rtl/>
        </w:rPr>
        <w:t xml:space="preserve"> הפקת הסרט, שותפות מוגבלת</w:t>
      </w:r>
      <w:r w:rsidRPr="00617D10">
        <w:rPr>
          <w:rFonts w:hint="cs"/>
          <w:b/>
          <w:bCs/>
          <w:szCs w:val="24"/>
          <w:rtl/>
        </w:rPr>
        <w:t xml:space="preserve"> ח.פ 54</w:t>
      </w:r>
      <w:r w:rsidR="00E24131">
        <w:rPr>
          <w:rFonts w:hint="cs"/>
          <w:b/>
          <w:bCs/>
          <w:szCs w:val="24"/>
          <w:rtl/>
        </w:rPr>
        <w:t>02</w:t>
      </w:r>
      <w:r w:rsidRPr="00617D10">
        <w:rPr>
          <w:rFonts w:hint="cs"/>
          <w:b/>
          <w:bCs/>
          <w:szCs w:val="24"/>
          <w:rtl/>
        </w:rPr>
        <w:t>9</w:t>
      </w:r>
      <w:r w:rsidR="00E24131">
        <w:rPr>
          <w:rFonts w:hint="cs"/>
          <w:b/>
          <w:bCs/>
          <w:szCs w:val="24"/>
          <w:rtl/>
        </w:rPr>
        <w:t>8643</w:t>
      </w:r>
    </w:p>
    <w:p w14:paraId="10FAFAD5" w14:textId="1DF973B8" w:rsidR="006C073B" w:rsidRPr="00617D10" w:rsidRDefault="006C073B" w:rsidP="006C073B">
      <w:pPr>
        <w:ind w:left="131" w:hanging="131"/>
        <w:jc w:val="both"/>
        <w:outlineLvl w:val="0"/>
        <w:rPr>
          <w:snapToGrid w:val="0"/>
          <w:szCs w:val="24"/>
          <w:rtl/>
        </w:rPr>
      </w:pPr>
      <w:r w:rsidRPr="00617D10">
        <w:rPr>
          <w:b/>
          <w:bCs/>
          <w:snapToGrid w:val="0"/>
          <w:szCs w:val="24"/>
          <w:rtl/>
        </w:rPr>
        <w:tab/>
      </w:r>
      <w:r w:rsidRPr="00617D10">
        <w:rPr>
          <w:b/>
          <w:bCs/>
          <w:snapToGrid w:val="0"/>
          <w:szCs w:val="24"/>
          <w:rtl/>
        </w:rPr>
        <w:tab/>
      </w:r>
      <w:r w:rsidRPr="00617D10">
        <w:rPr>
          <w:b/>
          <w:bCs/>
          <w:snapToGrid w:val="0"/>
          <w:szCs w:val="24"/>
          <w:rtl/>
        </w:rPr>
        <w:tab/>
      </w:r>
      <w:r w:rsidRPr="00617D10">
        <w:rPr>
          <w:b/>
          <w:bCs/>
          <w:snapToGrid w:val="0"/>
          <w:szCs w:val="24"/>
          <w:rtl/>
        </w:rPr>
        <w:tab/>
      </w:r>
      <w:r w:rsidRPr="00617D10">
        <w:rPr>
          <w:rFonts w:hint="cs"/>
          <w:snapToGrid w:val="0"/>
          <w:szCs w:val="24"/>
          <w:rtl/>
        </w:rPr>
        <w:t>מרח'</w:t>
      </w:r>
      <w:r w:rsidR="00E24131">
        <w:rPr>
          <w:rFonts w:hint="cs"/>
          <w:snapToGrid w:val="0"/>
          <w:szCs w:val="24"/>
          <w:rtl/>
        </w:rPr>
        <w:t xml:space="preserve"> מונטפיורי 40</w:t>
      </w:r>
      <w:r w:rsidRPr="00617D10">
        <w:rPr>
          <w:rFonts w:hint="cs"/>
          <w:snapToGrid w:val="0"/>
          <w:szCs w:val="24"/>
          <w:rtl/>
        </w:rPr>
        <w:t>, ת"א                                                                  (להלן: "</w:t>
      </w:r>
      <w:r w:rsidRPr="00617D10">
        <w:rPr>
          <w:rFonts w:hint="cs"/>
          <w:b/>
          <w:bCs/>
          <w:snapToGrid w:val="0"/>
          <w:szCs w:val="24"/>
          <w:rtl/>
        </w:rPr>
        <w:t>המפיקה</w:t>
      </w:r>
      <w:r w:rsidRPr="00617D10">
        <w:rPr>
          <w:rFonts w:hint="cs"/>
          <w:snapToGrid w:val="0"/>
          <w:szCs w:val="24"/>
          <w:rtl/>
        </w:rPr>
        <w:t>")</w:t>
      </w:r>
    </w:p>
    <w:p w14:paraId="07757C79" w14:textId="77777777" w:rsidR="006C073B" w:rsidRPr="00617D10" w:rsidRDefault="006C073B" w:rsidP="006C073B">
      <w:pPr>
        <w:ind w:left="1571" w:firstLine="589"/>
        <w:jc w:val="both"/>
        <w:outlineLvl w:val="0"/>
        <w:rPr>
          <w:snapToGrid w:val="0"/>
          <w:szCs w:val="24"/>
          <w:rtl/>
        </w:rPr>
      </w:pPr>
      <w:r w:rsidRPr="00617D10">
        <w:rPr>
          <w:rFonts w:hint="cs"/>
          <w:snapToGrid w:val="0"/>
          <w:szCs w:val="24"/>
          <w:rtl/>
        </w:rPr>
        <w:t xml:space="preserve">                                                                                 </w:t>
      </w:r>
      <w:r w:rsidRPr="00617D10">
        <w:rPr>
          <w:snapToGrid w:val="0"/>
          <w:szCs w:val="24"/>
          <w:rtl/>
        </w:rPr>
        <w:tab/>
      </w:r>
      <w:r w:rsidRPr="00617D10">
        <w:rPr>
          <w:rFonts w:hint="cs"/>
          <w:snapToGrid w:val="0"/>
          <w:szCs w:val="24"/>
          <w:rtl/>
        </w:rPr>
        <w:t xml:space="preserve">      </w:t>
      </w:r>
    </w:p>
    <w:p w14:paraId="295A64B6" w14:textId="77777777" w:rsidR="00B810ED" w:rsidRPr="00617D10" w:rsidRDefault="00B810ED" w:rsidP="00B810ED">
      <w:pPr>
        <w:ind w:left="851" w:hanging="851"/>
        <w:jc w:val="both"/>
        <w:outlineLvl w:val="0"/>
        <w:rPr>
          <w:snapToGrid w:val="0"/>
          <w:szCs w:val="24"/>
          <w:rtl/>
        </w:rPr>
      </w:pPr>
    </w:p>
    <w:p w14:paraId="3903BF87" w14:textId="6AD7A094" w:rsidR="00B810ED" w:rsidRPr="00617D10" w:rsidRDefault="00B810ED" w:rsidP="00A825BD">
      <w:pPr>
        <w:spacing w:line="480" w:lineRule="auto"/>
        <w:jc w:val="both"/>
        <w:rPr>
          <w:szCs w:val="24"/>
          <w:u w:val="single"/>
          <w:rtl/>
        </w:rPr>
      </w:pPr>
      <w:r w:rsidRPr="00617D10">
        <w:rPr>
          <w:rFonts w:hint="cs"/>
          <w:b/>
          <w:bCs/>
          <w:szCs w:val="24"/>
          <w:rtl/>
        </w:rPr>
        <w:t>לבין:</w:t>
      </w:r>
      <w:r w:rsidRPr="00617D10">
        <w:rPr>
          <w:rFonts w:hint="cs"/>
          <w:b/>
          <w:bCs/>
          <w:szCs w:val="24"/>
          <w:rtl/>
        </w:rPr>
        <w:tab/>
      </w:r>
      <w:r w:rsidRPr="00617D10">
        <w:rPr>
          <w:rFonts w:hint="cs"/>
          <w:b/>
          <w:bCs/>
          <w:szCs w:val="24"/>
          <w:rtl/>
        </w:rPr>
        <w:tab/>
      </w:r>
      <w:r w:rsidRPr="00617D10">
        <w:rPr>
          <w:rFonts w:hint="cs"/>
          <w:b/>
          <w:bCs/>
          <w:szCs w:val="24"/>
          <w:rtl/>
        </w:rPr>
        <w:tab/>
      </w:r>
      <w:r w:rsidR="00D133D1" w:rsidRPr="00617D10">
        <w:rPr>
          <w:rFonts w:hint="cs"/>
          <w:szCs w:val="24"/>
          <w:rtl/>
        </w:rPr>
        <w:t>שם:</w:t>
      </w:r>
      <w:r w:rsidR="002121CC" w:rsidRPr="00617D10">
        <w:rPr>
          <w:rFonts w:hint="cs"/>
          <w:szCs w:val="24"/>
          <w:rtl/>
        </w:rPr>
        <w:t xml:space="preserve"> </w:t>
      </w:r>
      <w:r w:rsidR="00AA6375" w:rsidRPr="00617D10">
        <w:rPr>
          <w:rFonts w:hint="cs"/>
          <w:szCs w:val="24"/>
          <w:rtl/>
        </w:rPr>
        <w:t>____________</w:t>
      </w:r>
      <w:r w:rsidR="002121CC" w:rsidRPr="00617D10">
        <w:rPr>
          <w:rFonts w:hint="cs"/>
          <w:szCs w:val="24"/>
          <w:rtl/>
        </w:rPr>
        <w:t xml:space="preserve"> </w:t>
      </w:r>
      <w:r w:rsidRPr="00617D10">
        <w:rPr>
          <w:rFonts w:hint="cs"/>
          <w:szCs w:val="24"/>
          <w:rtl/>
        </w:rPr>
        <w:t xml:space="preserve">ת.ז. </w:t>
      </w:r>
      <w:r w:rsidRPr="00617D10">
        <w:rPr>
          <w:rFonts w:hint="cs"/>
          <w:szCs w:val="24"/>
          <w:u w:val="single"/>
          <w:rtl/>
        </w:rPr>
        <w:tab/>
      </w:r>
      <w:r w:rsidRPr="00617D10">
        <w:rPr>
          <w:rFonts w:hint="cs"/>
          <w:szCs w:val="24"/>
          <w:u w:val="single"/>
          <w:rtl/>
        </w:rPr>
        <w:tab/>
      </w:r>
      <w:r w:rsidRPr="00617D10">
        <w:rPr>
          <w:rFonts w:hint="cs"/>
          <w:szCs w:val="24"/>
          <w:u w:val="single"/>
          <w:rtl/>
        </w:rPr>
        <w:tab/>
      </w:r>
    </w:p>
    <w:p w14:paraId="5FD76DB1" w14:textId="77777777" w:rsidR="00B810ED" w:rsidRPr="00617D10" w:rsidRDefault="00B810ED" w:rsidP="00A825BD">
      <w:pPr>
        <w:spacing w:line="480" w:lineRule="auto"/>
        <w:jc w:val="both"/>
        <w:rPr>
          <w:szCs w:val="24"/>
          <w:u w:val="single"/>
          <w:rtl/>
        </w:rPr>
      </w:pPr>
      <w:r w:rsidRPr="00617D10">
        <w:rPr>
          <w:rFonts w:hint="cs"/>
          <w:szCs w:val="24"/>
          <w:rtl/>
        </w:rPr>
        <w:tab/>
      </w:r>
      <w:r w:rsidRPr="00617D10">
        <w:rPr>
          <w:rFonts w:hint="cs"/>
          <w:szCs w:val="24"/>
          <w:rtl/>
        </w:rPr>
        <w:tab/>
      </w:r>
      <w:r w:rsidRPr="00617D10">
        <w:rPr>
          <w:rFonts w:hint="cs"/>
          <w:szCs w:val="24"/>
          <w:rtl/>
        </w:rPr>
        <w:tab/>
        <w:t xml:space="preserve">מרח' </w:t>
      </w:r>
      <w:r w:rsidRPr="00617D10">
        <w:rPr>
          <w:rFonts w:hint="cs"/>
          <w:szCs w:val="24"/>
          <w:u w:val="single"/>
          <w:rtl/>
        </w:rPr>
        <w:tab/>
      </w:r>
      <w:r w:rsidRPr="00617D10">
        <w:rPr>
          <w:rFonts w:hint="cs"/>
          <w:szCs w:val="24"/>
          <w:u w:val="single"/>
          <w:rtl/>
        </w:rPr>
        <w:tab/>
      </w:r>
      <w:r w:rsidRPr="00617D10">
        <w:rPr>
          <w:rFonts w:hint="cs"/>
          <w:szCs w:val="24"/>
          <w:u w:val="single"/>
          <w:rtl/>
        </w:rPr>
        <w:tab/>
      </w:r>
      <w:r w:rsidRPr="00617D10">
        <w:rPr>
          <w:rFonts w:hint="cs"/>
          <w:szCs w:val="24"/>
          <w:u w:val="single"/>
          <w:rtl/>
        </w:rPr>
        <w:tab/>
      </w:r>
      <w:r w:rsidRPr="00617D10">
        <w:rPr>
          <w:rFonts w:hint="cs"/>
          <w:szCs w:val="24"/>
          <w:u w:val="single"/>
          <w:rtl/>
        </w:rPr>
        <w:tab/>
      </w:r>
      <w:r w:rsidRPr="00617D10">
        <w:rPr>
          <w:rFonts w:hint="cs"/>
          <w:szCs w:val="24"/>
          <w:u w:val="single"/>
          <w:rtl/>
        </w:rPr>
        <w:tab/>
      </w:r>
    </w:p>
    <w:p w14:paraId="6697FC5C" w14:textId="196436BF" w:rsidR="00B810ED" w:rsidRPr="00617D10" w:rsidRDefault="00B810ED" w:rsidP="00A825BD">
      <w:pPr>
        <w:spacing w:line="480" w:lineRule="auto"/>
        <w:jc w:val="both"/>
        <w:rPr>
          <w:b/>
          <w:bCs/>
          <w:szCs w:val="24"/>
          <w:rtl/>
        </w:rPr>
      </w:pPr>
      <w:r w:rsidRPr="00617D10">
        <w:rPr>
          <w:rFonts w:hint="cs"/>
          <w:szCs w:val="24"/>
          <w:rtl/>
        </w:rPr>
        <w:tab/>
      </w:r>
      <w:r w:rsidRPr="00617D10">
        <w:rPr>
          <w:rFonts w:hint="cs"/>
          <w:szCs w:val="24"/>
          <w:rtl/>
        </w:rPr>
        <w:tab/>
      </w:r>
      <w:r w:rsidRPr="00617D10">
        <w:rPr>
          <w:rFonts w:hint="cs"/>
          <w:szCs w:val="24"/>
          <w:rtl/>
        </w:rPr>
        <w:tab/>
        <w:t xml:space="preserve">טל': </w:t>
      </w:r>
      <w:r w:rsidRPr="00617D10">
        <w:rPr>
          <w:rFonts w:hint="cs"/>
          <w:szCs w:val="24"/>
          <w:u w:val="single"/>
          <w:rtl/>
        </w:rPr>
        <w:tab/>
      </w:r>
      <w:r w:rsidRPr="00617D10">
        <w:rPr>
          <w:rFonts w:hint="cs"/>
          <w:szCs w:val="24"/>
          <w:u w:val="single"/>
          <w:rtl/>
        </w:rPr>
        <w:tab/>
      </w:r>
      <w:r w:rsidRPr="00617D10">
        <w:rPr>
          <w:rFonts w:hint="cs"/>
          <w:szCs w:val="24"/>
          <w:u w:val="single"/>
          <w:rtl/>
        </w:rPr>
        <w:tab/>
      </w:r>
      <w:r w:rsidRPr="00617D10">
        <w:rPr>
          <w:rFonts w:hint="cs"/>
          <w:szCs w:val="24"/>
          <w:rtl/>
        </w:rPr>
        <w:t xml:space="preserve">, נייד </w:t>
      </w:r>
      <w:r w:rsidRPr="00617D10">
        <w:rPr>
          <w:rFonts w:hint="cs"/>
          <w:szCs w:val="24"/>
          <w:u w:val="single"/>
          <w:rtl/>
        </w:rPr>
        <w:tab/>
      </w:r>
      <w:r w:rsidRPr="00617D10">
        <w:rPr>
          <w:rFonts w:hint="cs"/>
          <w:szCs w:val="24"/>
          <w:u w:val="single"/>
          <w:rtl/>
        </w:rPr>
        <w:tab/>
      </w:r>
      <w:r w:rsidRPr="00617D10">
        <w:rPr>
          <w:rFonts w:hint="cs"/>
          <w:szCs w:val="24"/>
          <w:u w:val="single"/>
          <w:rtl/>
        </w:rPr>
        <w:tab/>
      </w:r>
      <w:r w:rsidRPr="00617D10">
        <w:rPr>
          <w:rFonts w:hint="cs"/>
          <w:szCs w:val="24"/>
          <w:rtl/>
        </w:rPr>
        <w:tab/>
      </w:r>
      <w:r w:rsidRPr="00617D10">
        <w:rPr>
          <w:rFonts w:hint="cs"/>
          <w:b/>
          <w:bCs/>
          <w:szCs w:val="24"/>
          <w:rtl/>
        </w:rPr>
        <w:t xml:space="preserve">     </w:t>
      </w:r>
      <w:r w:rsidRPr="00617D10">
        <w:rPr>
          <w:rFonts w:hint="cs"/>
          <w:szCs w:val="24"/>
          <w:rtl/>
        </w:rPr>
        <w:t>(להלן:</w:t>
      </w:r>
      <w:r w:rsidR="001C3840" w:rsidRPr="00617D10">
        <w:rPr>
          <w:rFonts w:hint="cs"/>
          <w:b/>
          <w:bCs/>
          <w:szCs w:val="24"/>
          <w:rtl/>
        </w:rPr>
        <w:t xml:space="preserve"> </w:t>
      </w:r>
      <w:r w:rsidRPr="00617D10">
        <w:rPr>
          <w:rFonts w:hint="cs"/>
          <w:b/>
          <w:bCs/>
          <w:szCs w:val="24"/>
          <w:rtl/>
        </w:rPr>
        <w:t>"המבצע")</w:t>
      </w:r>
    </w:p>
    <w:p w14:paraId="31C68770" w14:textId="43AA50EF" w:rsidR="00B810ED" w:rsidRPr="00617D10" w:rsidRDefault="00BB3998" w:rsidP="00B810ED">
      <w:pPr>
        <w:numPr>
          <w:ilvl w:val="0"/>
          <w:numId w:val="1"/>
        </w:numPr>
        <w:spacing w:before="120" w:after="120" w:line="260" w:lineRule="exact"/>
        <w:jc w:val="both"/>
        <w:rPr>
          <w:b/>
          <w:bCs/>
          <w:szCs w:val="24"/>
          <w:rtl/>
        </w:rPr>
      </w:pPr>
      <w:r w:rsidRPr="00617D10">
        <w:rPr>
          <w:rFonts w:hint="cs"/>
          <w:b/>
          <w:bCs/>
          <w:szCs w:val="24"/>
          <w:rtl/>
        </w:rPr>
        <w:t>הזמ</w:t>
      </w:r>
      <w:r w:rsidR="00AB1090" w:rsidRPr="00617D10">
        <w:rPr>
          <w:rFonts w:hint="cs"/>
          <w:b/>
          <w:bCs/>
          <w:szCs w:val="24"/>
          <w:rtl/>
        </w:rPr>
        <w:t>נ</w:t>
      </w:r>
      <w:r w:rsidRPr="00617D10">
        <w:rPr>
          <w:rFonts w:hint="cs"/>
          <w:b/>
          <w:bCs/>
          <w:szCs w:val="24"/>
          <w:rtl/>
        </w:rPr>
        <w:t>ת שירותי המבצע</w:t>
      </w:r>
    </w:p>
    <w:p w14:paraId="2846B206" w14:textId="41A975E9" w:rsidR="00B810ED" w:rsidRPr="00617D10" w:rsidRDefault="00B810ED" w:rsidP="00732B9C">
      <w:pPr>
        <w:numPr>
          <w:ilvl w:val="1"/>
          <w:numId w:val="1"/>
        </w:numPr>
        <w:tabs>
          <w:tab w:val="clear" w:pos="720"/>
          <w:tab w:val="num" w:pos="360"/>
        </w:tabs>
        <w:spacing w:before="120" w:after="120" w:line="260" w:lineRule="exact"/>
        <w:ind w:left="360"/>
        <w:jc w:val="both"/>
        <w:rPr>
          <w:szCs w:val="24"/>
        </w:rPr>
      </w:pPr>
      <w:r w:rsidRPr="00617D10">
        <w:rPr>
          <w:rFonts w:hint="cs"/>
          <w:szCs w:val="24"/>
          <w:rtl/>
        </w:rPr>
        <w:t xml:space="preserve">המפיקה מזמינה בזה את שירותיו של המבצע והמבצע </w:t>
      </w:r>
      <w:r w:rsidRPr="00617D10">
        <w:rPr>
          <w:szCs w:val="24"/>
          <w:rtl/>
        </w:rPr>
        <w:t xml:space="preserve">מתחייב </w:t>
      </w:r>
      <w:r w:rsidRPr="00617D10">
        <w:rPr>
          <w:rFonts w:hint="cs"/>
          <w:szCs w:val="24"/>
          <w:rtl/>
        </w:rPr>
        <w:t>בזה</w:t>
      </w:r>
      <w:r w:rsidRPr="00617D10">
        <w:rPr>
          <w:szCs w:val="24"/>
          <w:rtl/>
        </w:rPr>
        <w:t xml:space="preserve"> להעמיד את שירותיו לרשו</w:t>
      </w:r>
      <w:r w:rsidR="00CD38D5" w:rsidRPr="00617D10">
        <w:rPr>
          <w:szCs w:val="24"/>
          <w:rtl/>
        </w:rPr>
        <w:t>ת המפיקה באופן בלעדי לצורך הפקת</w:t>
      </w:r>
      <w:r w:rsidRPr="00617D10">
        <w:rPr>
          <w:rFonts w:hint="cs"/>
          <w:szCs w:val="24"/>
          <w:rtl/>
        </w:rPr>
        <w:t xml:space="preserve"> </w:t>
      </w:r>
      <w:r w:rsidR="00C312CC" w:rsidRPr="00617D10">
        <w:rPr>
          <w:rFonts w:hint="cs"/>
          <w:szCs w:val="24"/>
          <w:rtl/>
        </w:rPr>
        <w:t>סרט עלילתי</w:t>
      </w:r>
      <w:r w:rsidR="00087E05" w:rsidRPr="00617D10">
        <w:rPr>
          <w:szCs w:val="24"/>
          <w:rtl/>
        </w:rPr>
        <w:t xml:space="preserve"> בשם</w:t>
      </w:r>
      <w:r w:rsidRPr="00617D10">
        <w:rPr>
          <w:szCs w:val="24"/>
          <w:rtl/>
        </w:rPr>
        <w:t xml:space="preserve"> </w:t>
      </w:r>
      <w:r w:rsidR="00E24131">
        <w:rPr>
          <w:rFonts w:hint="cs"/>
          <w:szCs w:val="24"/>
          <w:rtl/>
        </w:rPr>
        <w:t>(זמני) "</w:t>
      </w:r>
      <w:proofErr w:type="spellStart"/>
      <w:r w:rsidR="00E24131">
        <w:rPr>
          <w:rFonts w:hint="cs"/>
          <w:szCs w:val="24"/>
          <w:rtl/>
        </w:rPr>
        <w:t>ציקאוט</w:t>
      </w:r>
      <w:proofErr w:type="spellEnd"/>
      <w:r w:rsidRPr="00617D10">
        <w:rPr>
          <w:rFonts w:hint="cs"/>
          <w:szCs w:val="24"/>
          <w:rtl/>
        </w:rPr>
        <w:t xml:space="preserve">" </w:t>
      </w:r>
      <w:r w:rsidRPr="00617D10">
        <w:rPr>
          <w:szCs w:val="24"/>
          <w:rtl/>
        </w:rPr>
        <w:t>(להלן: "</w:t>
      </w:r>
      <w:r w:rsidRPr="00617D10">
        <w:rPr>
          <w:b/>
          <w:bCs/>
          <w:szCs w:val="24"/>
          <w:rtl/>
        </w:rPr>
        <w:t>ה</w:t>
      </w:r>
      <w:r w:rsidR="00C312CC" w:rsidRPr="00617D10">
        <w:rPr>
          <w:rFonts w:hint="cs"/>
          <w:b/>
          <w:bCs/>
          <w:szCs w:val="24"/>
          <w:rtl/>
        </w:rPr>
        <w:t>סרט</w:t>
      </w:r>
      <w:r w:rsidRPr="00617D10">
        <w:rPr>
          <w:szCs w:val="24"/>
          <w:rtl/>
        </w:rPr>
        <w:t>").</w:t>
      </w:r>
      <w:r w:rsidRPr="00617D10">
        <w:rPr>
          <w:rFonts w:hint="cs"/>
          <w:szCs w:val="24"/>
          <w:rtl/>
        </w:rPr>
        <w:t xml:space="preserve"> </w:t>
      </w:r>
    </w:p>
    <w:p w14:paraId="3B285DF5" w14:textId="7FF49D1C" w:rsidR="00B810ED" w:rsidRPr="00617D10" w:rsidRDefault="00B810ED" w:rsidP="00CD38D5">
      <w:pPr>
        <w:numPr>
          <w:ilvl w:val="1"/>
          <w:numId w:val="1"/>
        </w:numPr>
        <w:tabs>
          <w:tab w:val="clear" w:pos="720"/>
          <w:tab w:val="num" w:pos="360"/>
        </w:tabs>
        <w:spacing w:before="120" w:after="120" w:line="260" w:lineRule="exact"/>
        <w:ind w:left="360"/>
        <w:jc w:val="both"/>
        <w:rPr>
          <w:szCs w:val="24"/>
        </w:rPr>
      </w:pPr>
      <w:r w:rsidRPr="00617D10">
        <w:rPr>
          <w:szCs w:val="24"/>
          <w:rtl/>
        </w:rPr>
        <w:t>תפקידו של המבצע ב</w:t>
      </w:r>
      <w:r w:rsidR="00C312CC" w:rsidRPr="00617D10">
        <w:rPr>
          <w:rFonts w:hint="cs"/>
          <w:szCs w:val="24"/>
          <w:rtl/>
        </w:rPr>
        <w:t>סרט</w:t>
      </w:r>
      <w:r w:rsidRPr="00617D10">
        <w:rPr>
          <w:szCs w:val="24"/>
          <w:rtl/>
        </w:rPr>
        <w:t xml:space="preserve"> יהיה לגלם את הדמות </w:t>
      </w:r>
      <w:r w:rsidR="009241BD" w:rsidRPr="00617D10">
        <w:rPr>
          <w:rFonts w:hint="cs"/>
          <w:szCs w:val="24"/>
          <w:rtl/>
        </w:rPr>
        <w:t xml:space="preserve">(בשם הזמני) </w:t>
      </w:r>
      <w:r w:rsidRPr="00617D10">
        <w:rPr>
          <w:rFonts w:hint="cs"/>
          <w:szCs w:val="24"/>
          <w:rtl/>
        </w:rPr>
        <w:t>"</w:t>
      </w:r>
      <w:r w:rsidR="00AA6375" w:rsidRPr="00617D10">
        <w:rPr>
          <w:rFonts w:hint="cs"/>
          <w:szCs w:val="24"/>
          <w:rtl/>
        </w:rPr>
        <w:t>___________</w:t>
      </w:r>
      <w:r w:rsidRPr="00617D10">
        <w:rPr>
          <w:szCs w:val="24"/>
          <w:rtl/>
        </w:rPr>
        <w:t>"</w:t>
      </w:r>
      <w:r w:rsidR="00087E05" w:rsidRPr="00617D10">
        <w:rPr>
          <w:rFonts w:hint="cs"/>
          <w:szCs w:val="24"/>
          <w:rtl/>
        </w:rPr>
        <w:t xml:space="preserve"> (להלן: </w:t>
      </w:r>
      <w:r w:rsidR="006F7605" w:rsidRPr="00617D10">
        <w:rPr>
          <w:rFonts w:hint="cs"/>
          <w:szCs w:val="24"/>
          <w:rtl/>
        </w:rPr>
        <w:t>"</w:t>
      </w:r>
      <w:r w:rsidR="006F7605" w:rsidRPr="00617D10">
        <w:rPr>
          <w:rFonts w:hint="cs"/>
          <w:b/>
          <w:bCs/>
          <w:szCs w:val="24"/>
          <w:rtl/>
        </w:rPr>
        <w:t>התפקיד</w:t>
      </w:r>
      <w:r w:rsidR="006F7605" w:rsidRPr="00617D10">
        <w:rPr>
          <w:rFonts w:hint="cs"/>
          <w:szCs w:val="24"/>
          <w:rtl/>
        </w:rPr>
        <w:t>")</w:t>
      </w:r>
      <w:r w:rsidRPr="00617D10">
        <w:rPr>
          <w:szCs w:val="24"/>
          <w:rtl/>
        </w:rPr>
        <w:t>.</w:t>
      </w:r>
      <w:r w:rsidRPr="00617D10">
        <w:rPr>
          <w:rFonts w:hint="cs"/>
          <w:szCs w:val="24"/>
          <w:rtl/>
        </w:rPr>
        <w:t xml:space="preserve"> </w:t>
      </w:r>
      <w:r w:rsidRPr="00617D10">
        <w:rPr>
          <w:szCs w:val="24"/>
          <w:rtl/>
        </w:rPr>
        <w:t xml:space="preserve">המבצע מצהיר שקרא את </w:t>
      </w:r>
      <w:r w:rsidRPr="00617D10">
        <w:rPr>
          <w:rFonts w:hint="cs"/>
          <w:szCs w:val="24"/>
          <w:rtl/>
        </w:rPr>
        <w:t>ה</w:t>
      </w:r>
      <w:r w:rsidRPr="00617D10">
        <w:rPr>
          <w:szCs w:val="24"/>
          <w:rtl/>
        </w:rPr>
        <w:t>תסריט והוא מוכן לבצע את כל הפעולות והדיאלוגים שיידרשו מ</w:t>
      </w:r>
      <w:r w:rsidR="006F7605" w:rsidRPr="00617D10">
        <w:rPr>
          <w:rFonts w:hint="cs"/>
          <w:szCs w:val="24"/>
          <w:rtl/>
        </w:rPr>
        <w:t>התפקיד</w:t>
      </w:r>
      <w:r w:rsidRPr="00617D10">
        <w:rPr>
          <w:szCs w:val="24"/>
          <w:rtl/>
        </w:rPr>
        <w:t>. למרות האמור, המפיקה רשאית</w:t>
      </w:r>
      <w:r w:rsidR="006F7605" w:rsidRPr="00617D10">
        <w:rPr>
          <w:rFonts w:hint="cs"/>
          <w:szCs w:val="24"/>
          <w:rtl/>
        </w:rPr>
        <w:t xml:space="preserve"> לשכתב את התסריט, לשנות את הדמות ולקצר ו/או להאריך ו/או לקצץ את התפקיד</w:t>
      </w:r>
      <w:r w:rsidRPr="00617D10">
        <w:rPr>
          <w:rFonts w:hint="cs"/>
          <w:szCs w:val="24"/>
          <w:rtl/>
        </w:rPr>
        <w:t xml:space="preserve"> </w:t>
      </w:r>
      <w:r w:rsidR="006F7605" w:rsidRPr="00617D10">
        <w:rPr>
          <w:rFonts w:hint="cs"/>
          <w:szCs w:val="24"/>
          <w:rtl/>
        </w:rPr>
        <w:t xml:space="preserve">והכל </w:t>
      </w:r>
      <w:r w:rsidRPr="00617D10">
        <w:rPr>
          <w:rFonts w:hint="cs"/>
          <w:szCs w:val="24"/>
          <w:rtl/>
        </w:rPr>
        <w:t>במהלך</w:t>
      </w:r>
      <w:r w:rsidR="006F7605" w:rsidRPr="00617D10">
        <w:rPr>
          <w:rFonts w:hint="cs"/>
          <w:szCs w:val="24"/>
          <w:rtl/>
        </w:rPr>
        <w:t xml:space="preserve"> קדם ההפקה ו/או</w:t>
      </w:r>
      <w:r w:rsidRPr="00617D10">
        <w:rPr>
          <w:rFonts w:hint="cs"/>
          <w:szCs w:val="24"/>
          <w:rtl/>
        </w:rPr>
        <w:t xml:space="preserve"> הצילומים ו/או העריכה, לבצע דיבוב באמצעות שילוב קולו של אדם אחר עם תמונתו של המבצע, והכל מבלי לגרוע מכל הוראות הסכם זה הנוגעות לתמורה המגיעה למבצע, על פי הסכם זה</w:t>
      </w:r>
      <w:r w:rsidR="006017B1" w:rsidRPr="00617D10">
        <w:rPr>
          <w:rFonts w:hint="cs"/>
          <w:szCs w:val="24"/>
          <w:rtl/>
        </w:rPr>
        <w:t>.</w:t>
      </w:r>
      <w:r w:rsidRPr="00617D10">
        <w:rPr>
          <w:rFonts w:hint="cs"/>
          <w:szCs w:val="24"/>
          <w:rtl/>
        </w:rPr>
        <w:t xml:space="preserve"> </w:t>
      </w:r>
      <w:r w:rsidRPr="00617D10">
        <w:rPr>
          <w:szCs w:val="24"/>
          <w:rtl/>
        </w:rPr>
        <w:t xml:space="preserve">  </w:t>
      </w:r>
    </w:p>
    <w:p w14:paraId="5CE2A85A" w14:textId="77777777" w:rsidR="00F11FB9" w:rsidRPr="00617D10" w:rsidRDefault="00F11FB9" w:rsidP="00F11FB9">
      <w:pPr>
        <w:spacing w:before="120" w:after="120" w:line="260" w:lineRule="exact"/>
        <w:ind w:left="360"/>
        <w:jc w:val="both"/>
        <w:rPr>
          <w:szCs w:val="24"/>
          <w:rtl/>
        </w:rPr>
      </w:pPr>
    </w:p>
    <w:p w14:paraId="16A94850" w14:textId="77777777" w:rsidR="00B810ED" w:rsidRPr="00617D10" w:rsidRDefault="00B810ED" w:rsidP="00B810ED">
      <w:pPr>
        <w:numPr>
          <w:ilvl w:val="0"/>
          <w:numId w:val="1"/>
        </w:numPr>
        <w:spacing w:before="120" w:after="120" w:line="260" w:lineRule="exact"/>
        <w:jc w:val="both"/>
        <w:rPr>
          <w:b/>
          <w:bCs/>
          <w:szCs w:val="24"/>
          <w:rtl/>
        </w:rPr>
      </w:pPr>
      <w:r w:rsidRPr="00617D10">
        <w:rPr>
          <w:b/>
          <w:bCs/>
          <w:szCs w:val="24"/>
          <w:rtl/>
        </w:rPr>
        <w:t xml:space="preserve">תקופת </w:t>
      </w:r>
      <w:r w:rsidR="00BB3998" w:rsidRPr="00617D10">
        <w:rPr>
          <w:rFonts w:hint="cs"/>
          <w:b/>
          <w:bCs/>
          <w:szCs w:val="24"/>
          <w:rtl/>
        </w:rPr>
        <w:t>מתן השירותים</w:t>
      </w:r>
    </w:p>
    <w:p w14:paraId="7747E366" w14:textId="4F90983F" w:rsidR="00B810ED" w:rsidRPr="00617D10" w:rsidRDefault="00B810ED" w:rsidP="00CD38D5">
      <w:pPr>
        <w:numPr>
          <w:ilvl w:val="1"/>
          <w:numId w:val="1"/>
        </w:numPr>
        <w:tabs>
          <w:tab w:val="clear" w:pos="720"/>
          <w:tab w:val="num" w:pos="360"/>
        </w:tabs>
        <w:spacing w:before="120" w:after="120" w:line="260" w:lineRule="exact"/>
        <w:ind w:left="360"/>
        <w:jc w:val="both"/>
        <w:rPr>
          <w:szCs w:val="24"/>
          <w:rtl/>
        </w:rPr>
      </w:pPr>
      <w:r w:rsidRPr="00617D10">
        <w:rPr>
          <w:szCs w:val="24"/>
          <w:rtl/>
        </w:rPr>
        <w:t xml:space="preserve">תקופת ההפקה המתוכננת היא </w:t>
      </w:r>
      <w:r w:rsidRPr="00617D10">
        <w:rPr>
          <w:rFonts w:hint="cs"/>
          <w:szCs w:val="24"/>
          <w:rtl/>
        </w:rPr>
        <w:t>מה-</w:t>
      </w:r>
      <w:r w:rsidR="00AA6375" w:rsidRPr="00617D10">
        <w:rPr>
          <w:rFonts w:hint="cs"/>
          <w:szCs w:val="24"/>
          <w:rtl/>
        </w:rPr>
        <w:t>__________</w:t>
      </w:r>
      <w:r w:rsidR="005456C7" w:rsidRPr="00617D10">
        <w:rPr>
          <w:rFonts w:hint="cs"/>
          <w:szCs w:val="24"/>
          <w:rtl/>
        </w:rPr>
        <w:t xml:space="preserve"> </w:t>
      </w:r>
      <w:r w:rsidRPr="00617D10">
        <w:rPr>
          <w:szCs w:val="24"/>
          <w:rtl/>
        </w:rPr>
        <w:t xml:space="preserve">עד </w:t>
      </w:r>
      <w:r w:rsidR="00AA6375" w:rsidRPr="00617D10">
        <w:rPr>
          <w:rFonts w:hint="cs"/>
          <w:szCs w:val="24"/>
          <w:rtl/>
        </w:rPr>
        <w:t>_________</w:t>
      </w:r>
      <w:r w:rsidR="005456C7" w:rsidRPr="00617D10">
        <w:rPr>
          <w:rFonts w:hint="cs"/>
          <w:szCs w:val="24"/>
          <w:rtl/>
        </w:rPr>
        <w:t xml:space="preserve"> </w:t>
      </w:r>
      <w:r w:rsidRPr="00617D10">
        <w:rPr>
          <w:rFonts w:hint="cs"/>
          <w:szCs w:val="24"/>
          <w:rtl/>
        </w:rPr>
        <w:t>(להלן: "</w:t>
      </w:r>
      <w:r w:rsidRPr="00617D10">
        <w:rPr>
          <w:rFonts w:hint="cs"/>
          <w:b/>
          <w:bCs/>
          <w:szCs w:val="24"/>
          <w:rtl/>
        </w:rPr>
        <w:t>תקופת ההפקה</w:t>
      </w:r>
      <w:r w:rsidRPr="00617D10">
        <w:rPr>
          <w:rFonts w:hint="cs"/>
          <w:szCs w:val="24"/>
          <w:rtl/>
        </w:rPr>
        <w:t>")</w:t>
      </w:r>
      <w:r w:rsidRPr="00617D10">
        <w:rPr>
          <w:szCs w:val="24"/>
          <w:rtl/>
        </w:rPr>
        <w:t>. בתקופה זו יידרש המבצע לימי צילומים (להלן: "</w:t>
      </w:r>
      <w:r w:rsidRPr="00617D10">
        <w:rPr>
          <w:b/>
          <w:bCs/>
          <w:szCs w:val="24"/>
          <w:rtl/>
        </w:rPr>
        <w:t xml:space="preserve">תקופת </w:t>
      </w:r>
      <w:r w:rsidR="006F7605" w:rsidRPr="00617D10">
        <w:rPr>
          <w:rFonts w:hint="cs"/>
          <w:b/>
          <w:bCs/>
          <w:szCs w:val="24"/>
          <w:rtl/>
        </w:rPr>
        <w:t>מתן השירותים</w:t>
      </w:r>
      <w:r w:rsidRPr="00617D10">
        <w:rPr>
          <w:szCs w:val="24"/>
          <w:rtl/>
        </w:rPr>
        <w:t>") כמפורט בנ</w:t>
      </w:r>
      <w:r w:rsidRPr="00617D10">
        <w:rPr>
          <w:b/>
          <w:bCs/>
          <w:szCs w:val="24"/>
          <w:rtl/>
        </w:rPr>
        <w:t>ספח א'</w:t>
      </w:r>
      <w:r w:rsidRPr="00617D10">
        <w:rPr>
          <w:szCs w:val="24"/>
          <w:rtl/>
        </w:rPr>
        <w:t xml:space="preserve"> להסכם זה (להלן: "</w:t>
      </w:r>
      <w:r w:rsidRPr="00617D10">
        <w:rPr>
          <w:b/>
          <w:bCs/>
          <w:szCs w:val="24"/>
          <w:rtl/>
        </w:rPr>
        <w:t>הנספח</w:t>
      </w:r>
      <w:r w:rsidRPr="00617D10">
        <w:rPr>
          <w:szCs w:val="24"/>
          <w:rtl/>
        </w:rPr>
        <w:t xml:space="preserve">"). </w:t>
      </w:r>
      <w:r w:rsidR="005456C7" w:rsidRPr="00617D10">
        <w:rPr>
          <w:rFonts w:hint="cs"/>
          <w:szCs w:val="24"/>
          <w:rtl/>
        </w:rPr>
        <w:t>השחקן מצהיר כי אין מניעה להשתתפותו ב</w:t>
      </w:r>
      <w:r w:rsidR="009E220A" w:rsidRPr="00617D10">
        <w:rPr>
          <w:rFonts w:hint="cs"/>
          <w:szCs w:val="24"/>
          <w:rtl/>
        </w:rPr>
        <w:t>סרט</w:t>
      </w:r>
      <w:r w:rsidR="005456C7" w:rsidRPr="00617D10">
        <w:rPr>
          <w:rFonts w:hint="cs"/>
          <w:szCs w:val="24"/>
          <w:rtl/>
        </w:rPr>
        <w:t xml:space="preserve"> מבחינת לוחות הזמנים והתחייבויות נוספות שיש לו.</w:t>
      </w:r>
    </w:p>
    <w:p w14:paraId="1BEBC50E" w14:textId="1FB0BFBB" w:rsidR="00B810ED" w:rsidRPr="00617D10" w:rsidRDefault="00B810ED" w:rsidP="00597F83">
      <w:pPr>
        <w:numPr>
          <w:ilvl w:val="1"/>
          <w:numId w:val="1"/>
        </w:numPr>
        <w:tabs>
          <w:tab w:val="clear" w:pos="720"/>
          <w:tab w:val="num" w:pos="360"/>
        </w:tabs>
        <w:spacing w:before="120" w:after="120" w:line="260" w:lineRule="exact"/>
        <w:ind w:left="360"/>
        <w:jc w:val="both"/>
        <w:rPr>
          <w:szCs w:val="24"/>
        </w:rPr>
      </w:pPr>
      <w:r w:rsidRPr="00617D10">
        <w:rPr>
          <w:szCs w:val="24"/>
          <w:rtl/>
        </w:rPr>
        <w:t>ידוע למבצע כי תקופת</w:t>
      </w:r>
      <w:r w:rsidR="006F7605" w:rsidRPr="00617D10">
        <w:rPr>
          <w:rFonts w:hint="cs"/>
          <w:szCs w:val="24"/>
          <w:rtl/>
        </w:rPr>
        <w:t xml:space="preserve"> </w:t>
      </w:r>
      <w:r w:rsidRPr="00617D10">
        <w:rPr>
          <w:szCs w:val="24"/>
          <w:rtl/>
        </w:rPr>
        <w:t>ההפקה עשויה להידחות</w:t>
      </w:r>
      <w:r w:rsidRPr="00617D10">
        <w:rPr>
          <w:rFonts w:hint="cs"/>
          <w:szCs w:val="24"/>
          <w:rtl/>
        </w:rPr>
        <w:t xml:space="preserve"> ו/או</w:t>
      </w:r>
      <w:r w:rsidRPr="00617D10">
        <w:rPr>
          <w:szCs w:val="24"/>
          <w:rtl/>
        </w:rPr>
        <w:t xml:space="preserve"> להשתנות כולה או מקצתה, ובהתאם לכך תהיה המפיקה רשאית לדחות</w:t>
      </w:r>
      <w:r w:rsidRPr="00617D10">
        <w:rPr>
          <w:rFonts w:hint="cs"/>
          <w:szCs w:val="24"/>
          <w:rtl/>
        </w:rPr>
        <w:t xml:space="preserve"> או</w:t>
      </w:r>
      <w:r w:rsidRPr="00617D10">
        <w:rPr>
          <w:szCs w:val="24"/>
          <w:rtl/>
        </w:rPr>
        <w:t xml:space="preserve"> לשנות את תקופת </w:t>
      </w:r>
      <w:r w:rsidR="006F7605" w:rsidRPr="00617D10">
        <w:rPr>
          <w:rFonts w:hint="cs"/>
          <w:szCs w:val="24"/>
          <w:rtl/>
        </w:rPr>
        <w:t>מתן השירותים</w:t>
      </w:r>
      <w:r w:rsidR="004D600C" w:rsidRPr="00617D10">
        <w:rPr>
          <w:rFonts w:hint="cs"/>
          <w:szCs w:val="24"/>
          <w:rtl/>
        </w:rPr>
        <w:t xml:space="preserve">. </w:t>
      </w:r>
      <w:r w:rsidRPr="00617D10">
        <w:rPr>
          <w:rFonts w:hint="cs"/>
          <w:szCs w:val="24"/>
          <w:rtl/>
        </w:rPr>
        <w:t>במקרה של דחייה</w:t>
      </w:r>
      <w:r w:rsidR="006F7605" w:rsidRPr="00617D10">
        <w:rPr>
          <w:rFonts w:hint="cs"/>
          <w:szCs w:val="24"/>
          <w:rtl/>
        </w:rPr>
        <w:t xml:space="preserve"> מעבר לתקופת ההפקה</w:t>
      </w:r>
      <w:r w:rsidRPr="00617D10">
        <w:rPr>
          <w:rFonts w:hint="cs"/>
          <w:szCs w:val="24"/>
          <w:rtl/>
        </w:rPr>
        <w:t xml:space="preserve">, </w:t>
      </w:r>
      <w:r w:rsidR="006F7605" w:rsidRPr="00617D10">
        <w:rPr>
          <w:rFonts w:hint="cs"/>
          <w:szCs w:val="24"/>
          <w:rtl/>
        </w:rPr>
        <w:t xml:space="preserve">תתחשב המפיקה </w:t>
      </w:r>
      <w:r w:rsidRPr="00617D10">
        <w:rPr>
          <w:rFonts w:hint="cs"/>
          <w:szCs w:val="24"/>
          <w:rtl/>
        </w:rPr>
        <w:t>בלוח הזמנים של</w:t>
      </w:r>
      <w:r w:rsidR="006F7605" w:rsidRPr="00617D10">
        <w:rPr>
          <w:rFonts w:hint="cs"/>
          <w:szCs w:val="24"/>
          <w:rtl/>
        </w:rPr>
        <w:t xml:space="preserve"> המבצע</w:t>
      </w:r>
      <w:r w:rsidRPr="00617D10">
        <w:rPr>
          <w:rFonts w:hint="cs"/>
          <w:szCs w:val="24"/>
          <w:rtl/>
        </w:rPr>
        <w:t xml:space="preserve"> שמעבר לתקופת ההפקה</w:t>
      </w:r>
      <w:r w:rsidR="00BD000A" w:rsidRPr="00617D10">
        <w:rPr>
          <w:rFonts w:hint="cs"/>
          <w:szCs w:val="24"/>
          <w:rtl/>
        </w:rPr>
        <w:t xml:space="preserve"> ותהיה כפופה לאילוציו של השחקן</w:t>
      </w:r>
      <w:r w:rsidR="005456C7" w:rsidRPr="00617D10">
        <w:rPr>
          <w:rFonts w:hint="cs"/>
          <w:szCs w:val="24"/>
          <w:rtl/>
        </w:rPr>
        <w:t xml:space="preserve"> </w:t>
      </w:r>
      <w:r w:rsidR="00597F83" w:rsidRPr="00617D10">
        <w:rPr>
          <w:rFonts w:hint="cs"/>
          <w:szCs w:val="24"/>
          <w:rtl/>
        </w:rPr>
        <w:t>והכל כאמור במנגנון קדימויות ואילוצים שבהסכם שח"ם כהגדרתו בסעיף 1</w:t>
      </w:r>
      <w:r w:rsidR="00D64F29" w:rsidRPr="00617D10">
        <w:rPr>
          <w:rFonts w:hint="cs"/>
          <w:szCs w:val="24"/>
          <w:rtl/>
        </w:rPr>
        <w:t>0</w:t>
      </w:r>
      <w:r w:rsidR="00597F83" w:rsidRPr="00617D10">
        <w:rPr>
          <w:rFonts w:hint="cs"/>
          <w:szCs w:val="24"/>
          <w:rtl/>
        </w:rPr>
        <w:t>.2 להסכם זה</w:t>
      </w:r>
      <w:r w:rsidRPr="00617D10">
        <w:rPr>
          <w:rFonts w:hint="cs"/>
          <w:szCs w:val="24"/>
          <w:rtl/>
        </w:rPr>
        <w:t xml:space="preserve">. </w:t>
      </w:r>
      <w:r w:rsidRPr="00617D10">
        <w:rPr>
          <w:szCs w:val="24"/>
          <w:rtl/>
        </w:rPr>
        <w:t xml:space="preserve"> </w:t>
      </w:r>
    </w:p>
    <w:p w14:paraId="3410BA0F" w14:textId="77777777" w:rsidR="00A825BD" w:rsidRPr="00617D10" w:rsidRDefault="00A825BD" w:rsidP="00A825BD">
      <w:pPr>
        <w:spacing w:before="120" w:after="120" w:line="260" w:lineRule="exact"/>
        <w:ind w:left="360"/>
        <w:jc w:val="both"/>
        <w:rPr>
          <w:szCs w:val="24"/>
        </w:rPr>
      </w:pPr>
    </w:p>
    <w:p w14:paraId="3EF36D72" w14:textId="77777777" w:rsidR="00B810ED" w:rsidRPr="00617D10" w:rsidRDefault="00B810ED" w:rsidP="00B810ED">
      <w:pPr>
        <w:numPr>
          <w:ilvl w:val="0"/>
          <w:numId w:val="1"/>
        </w:numPr>
        <w:spacing w:before="120" w:after="120" w:line="260" w:lineRule="exact"/>
        <w:jc w:val="both"/>
        <w:rPr>
          <w:b/>
          <w:bCs/>
          <w:szCs w:val="24"/>
          <w:rtl/>
        </w:rPr>
      </w:pPr>
      <w:r w:rsidRPr="00617D10">
        <w:rPr>
          <w:b/>
          <w:bCs/>
          <w:szCs w:val="24"/>
          <w:rtl/>
        </w:rPr>
        <w:t>התחייבויות המבצע</w:t>
      </w:r>
    </w:p>
    <w:p w14:paraId="1BBA9392" w14:textId="19007463" w:rsidR="00B810ED" w:rsidRPr="00617D10" w:rsidRDefault="00B810ED" w:rsidP="00A825BD">
      <w:pPr>
        <w:numPr>
          <w:ilvl w:val="1"/>
          <w:numId w:val="1"/>
        </w:numPr>
        <w:tabs>
          <w:tab w:val="clear" w:pos="720"/>
          <w:tab w:val="num" w:pos="360"/>
        </w:tabs>
        <w:spacing w:before="120" w:after="120" w:line="260" w:lineRule="exact"/>
        <w:ind w:left="360"/>
        <w:jc w:val="both"/>
        <w:rPr>
          <w:szCs w:val="24"/>
        </w:rPr>
      </w:pPr>
      <w:r w:rsidRPr="00617D10">
        <w:rPr>
          <w:szCs w:val="24"/>
          <w:rtl/>
        </w:rPr>
        <w:t>המבצע מתחייב לבצע את תפקידו במיומנות ובאופן מקצועי</w:t>
      </w:r>
      <w:r w:rsidR="005456C7" w:rsidRPr="00617D10">
        <w:rPr>
          <w:rFonts w:hint="cs"/>
          <w:szCs w:val="24"/>
          <w:rtl/>
        </w:rPr>
        <w:t>,</w:t>
      </w:r>
      <w:r w:rsidRPr="00617D10">
        <w:rPr>
          <w:szCs w:val="24"/>
          <w:rtl/>
        </w:rPr>
        <w:t xml:space="preserve"> ולהעניק לכך את מיטב מאמציו וכישוריו.</w:t>
      </w:r>
      <w:r w:rsidR="005456C7" w:rsidRPr="00617D10">
        <w:rPr>
          <w:rFonts w:hint="cs"/>
          <w:szCs w:val="24"/>
          <w:rtl/>
        </w:rPr>
        <w:t xml:space="preserve"> </w:t>
      </w:r>
    </w:p>
    <w:p w14:paraId="2C9BF178" w14:textId="011B8013" w:rsidR="00087E05" w:rsidRPr="00617D10" w:rsidRDefault="00087E05" w:rsidP="00F97E3A">
      <w:pPr>
        <w:numPr>
          <w:ilvl w:val="1"/>
          <w:numId w:val="1"/>
        </w:numPr>
        <w:tabs>
          <w:tab w:val="clear" w:pos="720"/>
          <w:tab w:val="num" w:pos="360"/>
        </w:tabs>
        <w:spacing w:before="120" w:after="120" w:line="260" w:lineRule="exact"/>
        <w:ind w:left="360"/>
        <w:jc w:val="both"/>
        <w:rPr>
          <w:szCs w:val="24"/>
        </w:rPr>
      </w:pPr>
      <w:r w:rsidRPr="00617D10">
        <w:rPr>
          <w:rFonts w:hint="cs"/>
          <w:szCs w:val="24"/>
          <w:rtl/>
        </w:rPr>
        <w:t xml:space="preserve">המבצע מתחייב לשתף פעולה עם הבמאי ויתר נציגי המפיקה. </w:t>
      </w:r>
    </w:p>
    <w:p w14:paraId="5FBC03C1" w14:textId="3514794B" w:rsidR="00B810ED" w:rsidRPr="00617D10" w:rsidRDefault="00B810ED" w:rsidP="00BD000A">
      <w:pPr>
        <w:numPr>
          <w:ilvl w:val="1"/>
          <w:numId w:val="1"/>
        </w:numPr>
        <w:tabs>
          <w:tab w:val="clear" w:pos="720"/>
          <w:tab w:val="num" w:pos="360"/>
        </w:tabs>
        <w:spacing w:before="120" w:after="120" w:line="260" w:lineRule="exact"/>
        <w:ind w:left="360"/>
        <w:jc w:val="both"/>
        <w:rPr>
          <w:szCs w:val="24"/>
          <w:rtl/>
        </w:rPr>
      </w:pPr>
      <w:r w:rsidRPr="00617D10">
        <w:rPr>
          <w:b/>
          <w:bCs/>
          <w:szCs w:val="24"/>
          <w:rtl/>
        </w:rPr>
        <w:t>המבצע מתחייב ללמוד ולשנן את תפקידו</w:t>
      </w:r>
      <w:r w:rsidR="008426D9" w:rsidRPr="00617D10">
        <w:rPr>
          <w:b/>
          <w:bCs/>
          <w:szCs w:val="24"/>
          <w:rtl/>
        </w:rPr>
        <w:t xml:space="preserve"> בעל פה</w:t>
      </w:r>
      <w:r w:rsidR="00DD4F35">
        <w:rPr>
          <w:rFonts w:hint="cs"/>
          <w:b/>
          <w:bCs/>
          <w:szCs w:val="24"/>
          <w:rtl/>
        </w:rPr>
        <w:t>, הן לצורך החזרות והן לצורך הצילומים</w:t>
      </w:r>
      <w:r w:rsidRPr="00617D10">
        <w:rPr>
          <w:b/>
          <w:bCs/>
          <w:szCs w:val="24"/>
          <w:rtl/>
        </w:rPr>
        <w:t>,</w:t>
      </w:r>
      <w:r w:rsidRPr="00617D10">
        <w:rPr>
          <w:szCs w:val="24"/>
          <w:rtl/>
        </w:rPr>
        <w:t xml:space="preserve"> להופיע ל- </w:t>
      </w:r>
      <w:r w:rsidRPr="00617D10">
        <w:rPr>
          <w:szCs w:val="24"/>
        </w:rPr>
        <w:t>set</w:t>
      </w:r>
      <w:r w:rsidR="00E01298" w:rsidRPr="00617D10">
        <w:rPr>
          <w:szCs w:val="24"/>
          <w:rtl/>
        </w:rPr>
        <w:t>, או לכל מקום אחר</w:t>
      </w:r>
      <w:r w:rsidRPr="00617D10">
        <w:rPr>
          <w:szCs w:val="24"/>
          <w:rtl/>
        </w:rPr>
        <w:t xml:space="preserve">, במשך כל תקופת </w:t>
      </w:r>
      <w:r w:rsidR="00E01298" w:rsidRPr="00617D10">
        <w:rPr>
          <w:rFonts w:hint="cs"/>
          <w:szCs w:val="24"/>
          <w:rtl/>
        </w:rPr>
        <w:t>מתן השירותים</w:t>
      </w:r>
      <w:r w:rsidRPr="00617D10">
        <w:rPr>
          <w:szCs w:val="24"/>
          <w:rtl/>
        </w:rPr>
        <w:t>, במועד, בזמן ובמקום שנקבע לכך</w:t>
      </w:r>
      <w:r w:rsidR="00E01298" w:rsidRPr="00617D10">
        <w:rPr>
          <w:rFonts w:hint="cs"/>
          <w:szCs w:val="24"/>
          <w:rtl/>
        </w:rPr>
        <w:t xml:space="preserve"> ע"י המפיקה</w:t>
      </w:r>
      <w:r w:rsidR="00BD000A" w:rsidRPr="00617D10">
        <w:rPr>
          <w:rFonts w:hint="cs"/>
          <w:szCs w:val="24"/>
          <w:rtl/>
        </w:rPr>
        <w:t xml:space="preserve"> ובכפוף לאילוציו</w:t>
      </w:r>
      <w:r w:rsidRPr="00617D10">
        <w:rPr>
          <w:szCs w:val="24"/>
          <w:rtl/>
        </w:rPr>
        <w:t>, להישמע להוראות המפיקה</w:t>
      </w:r>
      <w:r w:rsidR="00E01298" w:rsidRPr="00617D10">
        <w:rPr>
          <w:rFonts w:hint="cs"/>
          <w:szCs w:val="24"/>
          <w:rtl/>
        </w:rPr>
        <w:t>, לבמאי</w:t>
      </w:r>
      <w:r w:rsidRPr="00617D10">
        <w:rPr>
          <w:szCs w:val="24"/>
          <w:rtl/>
        </w:rPr>
        <w:t xml:space="preserve"> ו/או מי מטעמה, להשתתף בכל החזרות, פגישות הצוות, מדידות של תלבושות, הכנות איפור והכנות אחרות, ובכל הצילומים וההקלטות שיידרשו, ולא לעזוב את ה- </w:t>
      </w:r>
      <w:r w:rsidRPr="00617D10">
        <w:rPr>
          <w:szCs w:val="24"/>
        </w:rPr>
        <w:t>set</w:t>
      </w:r>
      <w:r w:rsidRPr="00617D10">
        <w:rPr>
          <w:szCs w:val="24"/>
          <w:rtl/>
        </w:rPr>
        <w:t xml:space="preserve"> עד לקבלת אישור לכך מהמפיקה</w:t>
      </w:r>
      <w:r w:rsidR="00E01298" w:rsidRPr="00617D10">
        <w:rPr>
          <w:rFonts w:hint="cs"/>
          <w:szCs w:val="24"/>
          <w:rtl/>
        </w:rPr>
        <w:t xml:space="preserve"> או מי מטעמה</w:t>
      </w:r>
      <w:r w:rsidRPr="00617D10">
        <w:rPr>
          <w:color w:val="C00000"/>
          <w:szCs w:val="24"/>
          <w:rtl/>
        </w:rPr>
        <w:t xml:space="preserve">. </w:t>
      </w:r>
    </w:p>
    <w:p w14:paraId="7F67B7E4" w14:textId="7D8395E4" w:rsidR="00601654" w:rsidRDefault="00601654" w:rsidP="00601654">
      <w:pPr>
        <w:spacing w:before="120" w:after="120" w:line="260" w:lineRule="exact"/>
        <w:ind w:left="360"/>
        <w:jc w:val="both"/>
        <w:rPr>
          <w:szCs w:val="24"/>
          <w:rtl/>
        </w:rPr>
      </w:pPr>
    </w:p>
    <w:p w14:paraId="3C1A45E3" w14:textId="77777777" w:rsidR="00601654" w:rsidRDefault="00601654" w:rsidP="00601654">
      <w:pPr>
        <w:spacing w:before="120" w:after="120" w:line="260" w:lineRule="exact"/>
        <w:ind w:left="360"/>
        <w:jc w:val="both"/>
        <w:rPr>
          <w:szCs w:val="24"/>
        </w:rPr>
      </w:pPr>
    </w:p>
    <w:p w14:paraId="4AE8FA66" w14:textId="7876C4C5" w:rsidR="00B810ED" w:rsidRPr="00617D10" w:rsidRDefault="00B810ED" w:rsidP="00BD000A">
      <w:pPr>
        <w:numPr>
          <w:ilvl w:val="1"/>
          <w:numId w:val="1"/>
        </w:numPr>
        <w:tabs>
          <w:tab w:val="clear" w:pos="720"/>
          <w:tab w:val="num" w:pos="360"/>
        </w:tabs>
        <w:spacing w:before="120" w:after="120" w:line="260" w:lineRule="exact"/>
        <w:ind w:left="360"/>
        <w:jc w:val="both"/>
        <w:rPr>
          <w:szCs w:val="24"/>
          <w:rtl/>
        </w:rPr>
      </w:pPr>
      <w:r w:rsidRPr="00617D10">
        <w:rPr>
          <w:szCs w:val="24"/>
          <w:rtl/>
        </w:rPr>
        <w:t>ידוע למבצע כי הוא</w:t>
      </w:r>
      <w:r w:rsidR="00E01298" w:rsidRPr="00617D10">
        <w:rPr>
          <w:szCs w:val="24"/>
          <w:rtl/>
        </w:rPr>
        <w:t xml:space="preserve"> עשוי להידרש לעבוד בתקופת </w:t>
      </w:r>
      <w:r w:rsidR="00E01298" w:rsidRPr="00617D10">
        <w:rPr>
          <w:rFonts w:hint="cs"/>
          <w:szCs w:val="24"/>
          <w:rtl/>
        </w:rPr>
        <w:t>מתן השירותים</w:t>
      </w:r>
      <w:r w:rsidRPr="00617D10">
        <w:rPr>
          <w:szCs w:val="24"/>
          <w:rtl/>
        </w:rPr>
        <w:t xml:space="preserve"> בשעות לא שגרתיות, ביום ו/או בלילה ובשעות נוספות שיידרשו, והוא מסכים בזה לכך. </w:t>
      </w:r>
    </w:p>
    <w:p w14:paraId="66DAFB7C" w14:textId="1B96C733" w:rsidR="00B810ED" w:rsidRPr="00617D10" w:rsidRDefault="00B810ED" w:rsidP="00A8067A">
      <w:pPr>
        <w:numPr>
          <w:ilvl w:val="1"/>
          <w:numId w:val="1"/>
        </w:numPr>
        <w:tabs>
          <w:tab w:val="clear" w:pos="720"/>
          <w:tab w:val="num" w:pos="360"/>
        </w:tabs>
        <w:spacing w:before="120" w:after="120" w:line="260" w:lineRule="exact"/>
        <w:ind w:left="360"/>
        <w:jc w:val="both"/>
        <w:rPr>
          <w:szCs w:val="24"/>
          <w:rtl/>
        </w:rPr>
      </w:pPr>
      <w:r w:rsidRPr="00617D10">
        <w:rPr>
          <w:szCs w:val="24"/>
          <w:rtl/>
        </w:rPr>
        <w:t xml:space="preserve">מתחילת תקופת ההעסקה ועד </w:t>
      </w:r>
      <w:r w:rsidR="00E01298" w:rsidRPr="00617D10">
        <w:rPr>
          <w:rFonts w:hint="cs"/>
          <w:szCs w:val="24"/>
          <w:rtl/>
        </w:rPr>
        <w:t>ל</w:t>
      </w:r>
      <w:r w:rsidRPr="00617D10">
        <w:rPr>
          <w:szCs w:val="24"/>
          <w:rtl/>
        </w:rPr>
        <w:t xml:space="preserve">תום </w:t>
      </w:r>
      <w:r w:rsidR="00E01298" w:rsidRPr="00617D10">
        <w:rPr>
          <w:rFonts w:hint="cs"/>
          <w:szCs w:val="24"/>
          <w:rtl/>
        </w:rPr>
        <w:t>ה</w:t>
      </w:r>
      <w:r w:rsidRPr="00617D10">
        <w:rPr>
          <w:szCs w:val="24"/>
          <w:rtl/>
        </w:rPr>
        <w:t>צילומי</w:t>
      </w:r>
      <w:r w:rsidR="00E01298" w:rsidRPr="00617D10">
        <w:rPr>
          <w:rFonts w:hint="cs"/>
          <w:szCs w:val="24"/>
          <w:rtl/>
        </w:rPr>
        <w:t xml:space="preserve">ם (לרבות צילומי </w:t>
      </w:r>
      <w:r w:rsidR="00E01298" w:rsidRPr="00617D10">
        <w:rPr>
          <w:szCs w:val="24"/>
          <w:rtl/>
        </w:rPr>
        <w:t>השלמ</w:t>
      </w:r>
      <w:r w:rsidR="00E01298" w:rsidRPr="00617D10">
        <w:rPr>
          <w:rFonts w:hint="cs"/>
          <w:szCs w:val="24"/>
          <w:rtl/>
        </w:rPr>
        <w:t>ה</w:t>
      </w:r>
      <w:r w:rsidR="005C7E93" w:rsidRPr="00617D10">
        <w:rPr>
          <w:rFonts w:hint="cs"/>
          <w:szCs w:val="24"/>
          <w:rtl/>
        </w:rPr>
        <w:t xml:space="preserve"> שימשכו לכל המאוחר עד </w:t>
      </w:r>
      <w:r w:rsidR="00AA6375" w:rsidRPr="00617D10">
        <w:rPr>
          <w:rFonts w:hint="cs"/>
          <w:szCs w:val="24"/>
          <w:rtl/>
        </w:rPr>
        <w:t>________</w:t>
      </w:r>
      <w:r w:rsidR="00E01298" w:rsidRPr="00617D10">
        <w:rPr>
          <w:rFonts w:hint="cs"/>
          <w:szCs w:val="24"/>
          <w:rtl/>
        </w:rPr>
        <w:t>)</w:t>
      </w:r>
      <w:r w:rsidRPr="00617D10">
        <w:rPr>
          <w:szCs w:val="24"/>
          <w:rtl/>
        </w:rPr>
        <w:t>, מתחייב המבצע לשמור על משקלו, הופעתו החיצונית וכושרו הנוכחי ולא לשנות</w:t>
      </w:r>
      <w:r w:rsidR="00E01298" w:rsidRPr="00617D10">
        <w:rPr>
          <w:rFonts w:hint="cs"/>
          <w:szCs w:val="24"/>
          <w:rtl/>
        </w:rPr>
        <w:t xml:space="preserve"> אותם</w:t>
      </w:r>
      <w:r w:rsidRPr="00617D10">
        <w:rPr>
          <w:szCs w:val="24"/>
          <w:rtl/>
        </w:rPr>
        <w:t>.</w:t>
      </w:r>
      <w:r w:rsidR="00A8067A" w:rsidRPr="00617D10">
        <w:rPr>
          <w:rFonts w:hint="cs"/>
          <w:szCs w:val="24"/>
          <w:rtl/>
        </w:rPr>
        <w:t xml:space="preserve"> </w:t>
      </w:r>
    </w:p>
    <w:p w14:paraId="79EEBB7B" w14:textId="2E90D147" w:rsidR="00B810ED" w:rsidRPr="00617D10" w:rsidRDefault="00B810ED" w:rsidP="00BD000A">
      <w:pPr>
        <w:numPr>
          <w:ilvl w:val="1"/>
          <w:numId w:val="1"/>
        </w:numPr>
        <w:tabs>
          <w:tab w:val="clear" w:pos="720"/>
          <w:tab w:val="num" w:pos="0"/>
        </w:tabs>
        <w:spacing w:before="120" w:after="120" w:line="260" w:lineRule="exact"/>
        <w:ind w:left="360"/>
        <w:jc w:val="both"/>
        <w:rPr>
          <w:szCs w:val="24"/>
        </w:rPr>
      </w:pPr>
      <w:r w:rsidRPr="00617D10">
        <w:rPr>
          <w:szCs w:val="24"/>
          <w:rtl/>
        </w:rPr>
        <w:t xml:space="preserve">המבצע מתחייב להעמיד </w:t>
      </w:r>
      <w:r w:rsidRPr="00617D10">
        <w:rPr>
          <w:rFonts w:hint="cs"/>
          <w:szCs w:val="24"/>
          <w:rtl/>
        </w:rPr>
        <w:t xml:space="preserve">את </w:t>
      </w:r>
      <w:r w:rsidRPr="00617D10">
        <w:rPr>
          <w:szCs w:val="24"/>
          <w:rtl/>
        </w:rPr>
        <w:t xml:space="preserve">שירותיו לרשות המפיקה ככל שיידרשו גם טרם תחילת תקופת </w:t>
      </w:r>
      <w:r w:rsidR="00087E05" w:rsidRPr="00617D10">
        <w:rPr>
          <w:rFonts w:hint="cs"/>
          <w:szCs w:val="24"/>
          <w:rtl/>
        </w:rPr>
        <w:t>מתן השירותים</w:t>
      </w:r>
      <w:r w:rsidR="00A825BD" w:rsidRPr="00617D10">
        <w:rPr>
          <w:rFonts w:hint="cs"/>
          <w:szCs w:val="24"/>
          <w:rtl/>
        </w:rPr>
        <w:t xml:space="preserve"> -</w:t>
      </w:r>
      <w:r w:rsidRPr="00617D10">
        <w:rPr>
          <w:szCs w:val="24"/>
          <w:rtl/>
        </w:rPr>
        <w:t xml:space="preserve">לקראת הצילומים ולפני תחילתם, וגם לאחר תקופת </w:t>
      </w:r>
      <w:r w:rsidR="00A250C3" w:rsidRPr="00617D10">
        <w:rPr>
          <w:rFonts w:hint="cs"/>
          <w:szCs w:val="24"/>
          <w:rtl/>
        </w:rPr>
        <w:t>מתן השירותים</w:t>
      </w:r>
      <w:r w:rsidRPr="00617D10">
        <w:rPr>
          <w:szCs w:val="24"/>
          <w:rtl/>
        </w:rPr>
        <w:t>, לצורך צילומי השלמות, פוסט סינכרוניזציה, שיפורים ותיקונים אחרים ל</w:t>
      </w:r>
      <w:r w:rsidR="00C312CC" w:rsidRPr="00617D10">
        <w:rPr>
          <w:rFonts w:hint="cs"/>
          <w:szCs w:val="24"/>
          <w:rtl/>
        </w:rPr>
        <w:t>סרט</w:t>
      </w:r>
      <w:r w:rsidRPr="00617D10">
        <w:rPr>
          <w:szCs w:val="24"/>
          <w:rtl/>
        </w:rPr>
        <w:t>, וזאת בזמנים ובמקומות שיקבעו על ידי המפיקה,</w:t>
      </w:r>
      <w:r w:rsidR="00A250C3" w:rsidRPr="00617D10">
        <w:rPr>
          <w:rFonts w:hint="cs"/>
          <w:szCs w:val="24"/>
          <w:rtl/>
        </w:rPr>
        <w:t xml:space="preserve"> בכפוף </w:t>
      </w:r>
      <w:r w:rsidR="00BD000A" w:rsidRPr="00617D10">
        <w:rPr>
          <w:rFonts w:hint="cs"/>
          <w:szCs w:val="24"/>
          <w:rtl/>
        </w:rPr>
        <w:t xml:space="preserve"> לאילוצי השחקן אשר הועברו להפקה ע"י הסוכנות בנפרד להסכם זה</w:t>
      </w:r>
      <w:r w:rsidR="00A250C3" w:rsidRPr="00617D10">
        <w:rPr>
          <w:rFonts w:hint="cs"/>
          <w:szCs w:val="24"/>
          <w:rtl/>
        </w:rPr>
        <w:t xml:space="preserve"> </w:t>
      </w:r>
      <w:r w:rsidRPr="00617D10">
        <w:rPr>
          <w:szCs w:val="24"/>
          <w:rtl/>
        </w:rPr>
        <w:t>.</w:t>
      </w:r>
      <w:r w:rsidRPr="00617D10">
        <w:rPr>
          <w:rFonts w:hint="cs"/>
          <w:szCs w:val="24"/>
          <w:rtl/>
        </w:rPr>
        <w:t xml:space="preserve"> </w:t>
      </w:r>
    </w:p>
    <w:p w14:paraId="51812578" w14:textId="6903B386" w:rsidR="001158B3" w:rsidRPr="00617D10" w:rsidRDefault="001158B3" w:rsidP="00BD000A">
      <w:pPr>
        <w:numPr>
          <w:ilvl w:val="1"/>
          <w:numId w:val="1"/>
        </w:numPr>
        <w:tabs>
          <w:tab w:val="clear" w:pos="720"/>
          <w:tab w:val="num" w:pos="0"/>
        </w:tabs>
        <w:spacing w:before="120" w:after="120" w:line="260" w:lineRule="exact"/>
        <w:ind w:left="360"/>
        <w:jc w:val="both"/>
        <w:rPr>
          <w:szCs w:val="24"/>
          <w:rtl/>
        </w:rPr>
      </w:pPr>
      <w:r w:rsidRPr="00617D10">
        <w:rPr>
          <w:rFonts w:hint="cs"/>
          <w:szCs w:val="24"/>
          <w:rtl/>
        </w:rPr>
        <w:t xml:space="preserve">המבצע </w:t>
      </w:r>
      <w:r w:rsidRPr="00617D10">
        <w:rPr>
          <w:szCs w:val="24"/>
          <w:rtl/>
        </w:rPr>
        <w:t>מתחייב להימנע מלעסוק ו/או להתקשר בכל עבודה ו/או שירות אחר בתקופת ההפקה, ומתחייב להודיע למפיקה על כל אירוע ו/או שינוי בנסיבות שעשוי למנוע ממנו לקיים את התחייבויותיו על פי הסכם זה במועדן</w:t>
      </w:r>
      <w:r w:rsidRPr="00617D10">
        <w:rPr>
          <w:rFonts w:hint="cs"/>
          <w:szCs w:val="24"/>
          <w:rtl/>
        </w:rPr>
        <w:t>, ולקבל את אישור המפיקה מראש ובכתב לכך.</w:t>
      </w:r>
    </w:p>
    <w:p w14:paraId="000B4900" w14:textId="77777777" w:rsidR="00B810ED" w:rsidRPr="00617D10" w:rsidRDefault="00B810ED" w:rsidP="00BB3998">
      <w:pPr>
        <w:numPr>
          <w:ilvl w:val="1"/>
          <w:numId w:val="1"/>
        </w:numPr>
        <w:tabs>
          <w:tab w:val="clear" w:pos="720"/>
          <w:tab w:val="num" w:pos="0"/>
        </w:tabs>
        <w:spacing w:before="120" w:after="120" w:line="260" w:lineRule="exact"/>
        <w:ind w:left="360"/>
        <w:jc w:val="both"/>
        <w:rPr>
          <w:szCs w:val="24"/>
          <w:rtl/>
        </w:rPr>
      </w:pPr>
      <w:r w:rsidRPr="00617D10">
        <w:rPr>
          <w:szCs w:val="24"/>
          <w:rtl/>
        </w:rPr>
        <w:t xml:space="preserve">בתקופת </w:t>
      </w:r>
      <w:r w:rsidR="00A250C3" w:rsidRPr="00617D10">
        <w:rPr>
          <w:rFonts w:hint="cs"/>
          <w:szCs w:val="24"/>
          <w:rtl/>
        </w:rPr>
        <w:t>מתן השירותים</w:t>
      </w:r>
      <w:r w:rsidRPr="00617D10">
        <w:rPr>
          <w:szCs w:val="24"/>
          <w:rtl/>
        </w:rPr>
        <w:t xml:space="preserve">, מתחייב המבצע לנהוג באופן הולם, להימנע משימוש בסמים או באלכוהול על ה- </w:t>
      </w:r>
      <w:r w:rsidRPr="00617D10">
        <w:rPr>
          <w:szCs w:val="24"/>
        </w:rPr>
        <w:t>set</w:t>
      </w:r>
      <w:r w:rsidRPr="00617D10">
        <w:rPr>
          <w:szCs w:val="24"/>
          <w:rtl/>
        </w:rPr>
        <w:t xml:space="preserve"> ו</w:t>
      </w:r>
      <w:r w:rsidR="00A250C3" w:rsidRPr="00617D10">
        <w:rPr>
          <w:rFonts w:hint="cs"/>
          <w:szCs w:val="24"/>
          <w:rtl/>
        </w:rPr>
        <w:t xml:space="preserve">בחזרות </w:t>
      </w:r>
      <w:r w:rsidRPr="00617D10">
        <w:rPr>
          <w:szCs w:val="24"/>
          <w:rtl/>
        </w:rPr>
        <w:t xml:space="preserve">מהופעה ל- </w:t>
      </w:r>
      <w:r w:rsidRPr="00617D10">
        <w:rPr>
          <w:szCs w:val="24"/>
        </w:rPr>
        <w:t>set</w:t>
      </w:r>
      <w:r w:rsidRPr="00617D10">
        <w:rPr>
          <w:szCs w:val="24"/>
          <w:rtl/>
        </w:rPr>
        <w:t xml:space="preserve"> תחת השפעתם.</w:t>
      </w:r>
    </w:p>
    <w:p w14:paraId="4BFC42AA" w14:textId="00887090" w:rsidR="00B810ED" w:rsidRPr="00617D10" w:rsidRDefault="00B810ED" w:rsidP="00BB3998">
      <w:pPr>
        <w:numPr>
          <w:ilvl w:val="1"/>
          <w:numId w:val="1"/>
        </w:numPr>
        <w:tabs>
          <w:tab w:val="clear" w:pos="720"/>
          <w:tab w:val="num" w:pos="0"/>
        </w:tabs>
        <w:spacing w:before="120" w:after="120" w:line="260" w:lineRule="exact"/>
        <w:ind w:left="360"/>
        <w:jc w:val="both"/>
        <w:rPr>
          <w:szCs w:val="24"/>
          <w:rtl/>
        </w:rPr>
      </w:pPr>
      <w:r w:rsidRPr="00617D10">
        <w:rPr>
          <w:rFonts w:ascii="Arial" w:hAnsi="Arial" w:hint="cs"/>
          <w:szCs w:val="24"/>
          <w:rtl/>
        </w:rPr>
        <w:t>ה</w:t>
      </w:r>
      <w:r w:rsidRPr="00617D10">
        <w:rPr>
          <w:rFonts w:ascii="Arial" w:hAnsi="Arial"/>
          <w:szCs w:val="24"/>
          <w:rtl/>
        </w:rPr>
        <w:t>מפיק</w:t>
      </w:r>
      <w:r w:rsidRPr="00617D10">
        <w:rPr>
          <w:rFonts w:ascii="Arial" w:hAnsi="Arial" w:hint="cs"/>
          <w:szCs w:val="24"/>
          <w:rtl/>
        </w:rPr>
        <w:t>ה</w:t>
      </w:r>
      <w:r w:rsidRPr="00617D10">
        <w:rPr>
          <w:rFonts w:ascii="Arial" w:hAnsi="Arial"/>
          <w:szCs w:val="24"/>
          <w:rtl/>
        </w:rPr>
        <w:t xml:space="preserve"> </w:t>
      </w:r>
      <w:r w:rsidRPr="00617D10">
        <w:rPr>
          <w:rFonts w:ascii="Arial" w:hAnsi="Arial" w:hint="cs"/>
          <w:szCs w:val="24"/>
          <w:rtl/>
        </w:rPr>
        <w:t>ת</w:t>
      </w:r>
      <w:r w:rsidRPr="00617D10">
        <w:rPr>
          <w:rFonts w:ascii="Arial" w:hAnsi="Arial"/>
          <w:szCs w:val="24"/>
          <w:rtl/>
        </w:rPr>
        <w:t xml:space="preserve">בטח את </w:t>
      </w:r>
      <w:proofErr w:type="spellStart"/>
      <w:r w:rsidRPr="00617D10">
        <w:rPr>
          <w:rFonts w:ascii="Arial" w:hAnsi="Arial"/>
          <w:szCs w:val="24"/>
          <w:rtl/>
        </w:rPr>
        <w:t>חבות</w:t>
      </w:r>
      <w:r w:rsidRPr="00617D10">
        <w:rPr>
          <w:rFonts w:ascii="Arial" w:hAnsi="Arial" w:hint="cs"/>
          <w:szCs w:val="24"/>
          <w:rtl/>
        </w:rPr>
        <w:t>ה</w:t>
      </w:r>
      <w:proofErr w:type="spellEnd"/>
      <w:r w:rsidRPr="00617D10">
        <w:rPr>
          <w:rFonts w:ascii="Arial" w:hAnsi="Arial"/>
          <w:szCs w:val="24"/>
          <w:rtl/>
        </w:rPr>
        <w:t xml:space="preserve"> החוקית כלפי המבצע בביטוח צד ג', לרבות נזקי גוף שייגרמו למבצע תוך כדי ועקב העסקתו בהפקה</w:t>
      </w:r>
      <w:r w:rsidR="00597F83" w:rsidRPr="00617D10">
        <w:rPr>
          <w:rFonts w:ascii="Arial" w:hAnsi="Arial" w:hint="cs"/>
          <w:szCs w:val="24"/>
          <w:rtl/>
        </w:rPr>
        <w:t xml:space="preserve"> בפוליסת ביטוח הפקה לפי שיקול</w:t>
      </w:r>
      <w:r w:rsidR="00A250C3" w:rsidRPr="00617D10">
        <w:rPr>
          <w:rFonts w:ascii="Arial" w:hAnsi="Arial" w:hint="cs"/>
          <w:szCs w:val="24"/>
          <w:rtl/>
        </w:rPr>
        <w:t xml:space="preserve"> דעת המפיקה</w:t>
      </w:r>
      <w:r w:rsidR="00244DD9">
        <w:rPr>
          <w:rFonts w:ascii="Arial" w:hAnsi="Arial" w:hint="cs"/>
          <w:szCs w:val="24"/>
          <w:rtl/>
        </w:rPr>
        <w:t xml:space="preserve"> ובכפוף לסעיפים 16 </w:t>
      </w:r>
      <w:r w:rsidR="00244DD9">
        <w:rPr>
          <w:rFonts w:ascii="Arial" w:hAnsi="Arial"/>
          <w:szCs w:val="24"/>
          <w:rtl/>
        </w:rPr>
        <w:t>–</w:t>
      </w:r>
      <w:r w:rsidR="00244DD9">
        <w:rPr>
          <w:rFonts w:ascii="Arial" w:hAnsi="Arial" w:hint="cs"/>
          <w:szCs w:val="24"/>
          <w:rtl/>
        </w:rPr>
        <w:t xml:space="preserve"> 17 להסכם שח"ם</w:t>
      </w:r>
      <w:r w:rsidRPr="00617D10">
        <w:rPr>
          <w:rFonts w:ascii="Arial" w:hAnsi="Arial"/>
          <w:szCs w:val="24"/>
          <w:rtl/>
        </w:rPr>
        <w:t>. המבצע מצדו מתחייב לדווח למפיק</w:t>
      </w:r>
      <w:r w:rsidRPr="00617D10">
        <w:rPr>
          <w:rFonts w:ascii="Arial" w:hAnsi="Arial" w:hint="cs"/>
          <w:szCs w:val="24"/>
          <w:rtl/>
        </w:rPr>
        <w:t>ה</w:t>
      </w:r>
      <w:r w:rsidRPr="00617D10">
        <w:rPr>
          <w:rFonts w:ascii="Arial" w:hAnsi="Arial"/>
          <w:szCs w:val="24"/>
          <w:rtl/>
        </w:rPr>
        <w:t xml:space="preserve"> על כל </w:t>
      </w:r>
      <w:r w:rsidR="00A250C3" w:rsidRPr="00617D10">
        <w:rPr>
          <w:rFonts w:ascii="Arial" w:hAnsi="Arial" w:hint="cs"/>
          <w:szCs w:val="24"/>
          <w:rtl/>
        </w:rPr>
        <w:t xml:space="preserve">פגיעה וכל </w:t>
      </w:r>
      <w:r w:rsidRPr="00617D10">
        <w:rPr>
          <w:rFonts w:ascii="Arial" w:hAnsi="Arial"/>
          <w:szCs w:val="24"/>
          <w:rtl/>
        </w:rPr>
        <w:t>נזק שנגרם לו מיד עם התגלות</w:t>
      </w:r>
      <w:r w:rsidR="00A250C3" w:rsidRPr="00617D10">
        <w:rPr>
          <w:rFonts w:ascii="Arial" w:hAnsi="Arial" w:hint="cs"/>
          <w:szCs w:val="24"/>
          <w:rtl/>
        </w:rPr>
        <w:t>ם. המבצע י</w:t>
      </w:r>
      <w:r w:rsidRPr="00617D10">
        <w:rPr>
          <w:rFonts w:hint="cs"/>
          <w:szCs w:val="24"/>
          <w:rtl/>
        </w:rPr>
        <w:t>שתף פעולה עם המפיק</w:t>
      </w:r>
      <w:r w:rsidR="00A250C3" w:rsidRPr="00617D10">
        <w:rPr>
          <w:rFonts w:hint="cs"/>
          <w:szCs w:val="24"/>
          <w:rtl/>
        </w:rPr>
        <w:t>ה</w:t>
      </w:r>
      <w:r w:rsidRPr="00617D10">
        <w:rPr>
          <w:rFonts w:hint="cs"/>
          <w:szCs w:val="24"/>
          <w:rtl/>
        </w:rPr>
        <w:t xml:space="preserve"> ככל שהדבר יידרש לצורך עריכת הביטוח כאמור</w:t>
      </w:r>
      <w:r w:rsidR="008656CD" w:rsidRPr="00617D10">
        <w:rPr>
          <w:rFonts w:hint="cs"/>
          <w:szCs w:val="24"/>
          <w:rtl/>
        </w:rPr>
        <w:t xml:space="preserve"> ו/או כל תביעה על-פיו</w:t>
      </w:r>
      <w:r w:rsidRPr="00617D10">
        <w:rPr>
          <w:rFonts w:hint="cs"/>
          <w:szCs w:val="24"/>
          <w:rtl/>
        </w:rPr>
        <w:t xml:space="preserve">, ובכלל זה </w:t>
      </w:r>
      <w:r w:rsidRPr="00617D10">
        <w:rPr>
          <w:szCs w:val="24"/>
          <w:rtl/>
        </w:rPr>
        <w:t xml:space="preserve">יעמיד עצמו לבדיקה רפואית, באם הדבר יידרש ע"י המפיקה לצורך עריכת </w:t>
      </w:r>
      <w:r w:rsidRPr="00617D10">
        <w:rPr>
          <w:rFonts w:hint="cs"/>
          <w:szCs w:val="24"/>
          <w:rtl/>
        </w:rPr>
        <w:t>ה</w:t>
      </w:r>
      <w:r w:rsidRPr="00617D10">
        <w:rPr>
          <w:szCs w:val="24"/>
          <w:rtl/>
        </w:rPr>
        <w:t xml:space="preserve">ביטוח. </w:t>
      </w:r>
      <w:r w:rsidR="008656CD" w:rsidRPr="00617D10">
        <w:rPr>
          <w:rFonts w:hint="cs"/>
          <w:szCs w:val="24"/>
          <w:rtl/>
        </w:rPr>
        <w:t>אם ח</w:t>
      </w:r>
      <w:r w:rsidRPr="00617D10">
        <w:rPr>
          <w:szCs w:val="24"/>
          <w:rtl/>
        </w:rPr>
        <w:t xml:space="preserve">ברת הביטוח תסרב לבטח את </w:t>
      </w:r>
      <w:r w:rsidRPr="00617D10">
        <w:rPr>
          <w:rFonts w:hint="cs"/>
          <w:szCs w:val="24"/>
          <w:rtl/>
        </w:rPr>
        <w:t xml:space="preserve">חבות המפיקה כלפי </w:t>
      </w:r>
      <w:r w:rsidRPr="00617D10">
        <w:rPr>
          <w:szCs w:val="24"/>
          <w:rtl/>
        </w:rPr>
        <w:t>המבצע,</w:t>
      </w:r>
      <w:r w:rsidRPr="00617D10">
        <w:rPr>
          <w:rFonts w:hint="cs"/>
          <w:szCs w:val="24"/>
          <w:rtl/>
        </w:rPr>
        <w:t xml:space="preserve"> מכל סיבה שהיא,</w:t>
      </w:r>
      <w:r w:rsidRPr="00617D10">
        <w:rPr>
          <w:szCs w:val="24"/>
          <w:rtl/>
        </w:rPr>
        <w:t xml:space="preserve"> תהיה המפיקה רשאית לבטל הסכם זה לאלתר.</w:t>
      </w:r>
    </w:p>
    <w:p w14:paraId="27966068" w14:textId="26176FD6" w:rsidR="00B810ED" w:rsidRPr="00617D10" w:rsidRDefault="00B810ED" w:rsidP="00BB3998">
      <w:pPr>
        <w:numPr>
          <w:ilvl w:val="1"/>
          <w:numId w:val="1"/>
        </w:numPr>
        <w:tabs>
          <w:tab w:val="clear" w:pos="720"/>
          <w:tab w:val="num" w:pos="0"/>
        </w:tabs>
        <w:spacing w:before="120" w:after="120" w:line="260" w:lineRule="exact"/>
        <w:ind w:left="360"/>
        <w:jc w:val="both"/>
        <w:rPr>
          <w:szCs w:val="24"/>
        </w:rPr>
      </w:pPr>
      <w:r w:rsidRPr="00617D10">
        <w:rPr>
          <w:szCs w:val="24"/>
          <w:rtl/>
        </w:rPr>
        <w:t>המבצע מתחייב להודיע למפיקה מיד על כל שינוי בפרטיו האישיים הרשומים בנספח.</w:t>
      </w:r>
    </w:p>
    <w:p w14:paraId="6C2A3DC1" w14:textId="371AF6F1" w:rsidR="00074994" w:rsidRPr="00617D10" w:rsidRDefault="00074994" w:rsidP="00391632">
      <w:pPr>
        <w:numPr>
          <w:ilvl w:val="1"/>
          <w:numId w:val="1"/>
        </w:numPr>
        <w:tabs>
          <w:tab w:val="clear" w:pos="720"/>
          <w:tab w:val="num" w:pos="0"/>
        </w:tabs>
        <w:spacing w:before="120" w:after="120" w:line="260" w:lineRule="exact"/>
        <w:ind w:left="360"/>
        <w:jc w:val="both"/>
        <w:rPr>
          <w:szCs w:val="24"/>
        </w:rPr>
      </w:pPr>
      <w:r w:rsidRPr="00617D10">
        <w:rPr>
          <w:rFonts w:hint="cs"/>
          <w:b/>
          <w:bCs/>
          <w:szCs w:val="24"/>
          <w:rtl/>
        </w:rPr>
        <w:t>ידוע לשחקן כי חלק מהצילומים מתקיימים ב</w:t>
      </w:r>
      <w:r w:rsidR="00E24131">
        <w:rPr>
          <w:rFonts w:hint="cs"/>
          <w:b/>
          <w:bCs/>
          <w:szCs w:val="24"/>
          <w:rtl/>
        </w:rPr>
        <w:t>חו"ל</w:t>
      </w:r>
      <w:r w:rsidRPr="00617D10">
        <w:rPr>
          <w:rFonts w:hint="cs"/>
          <w:b/>
          <w:bCs/>
          <w:szCs w:val="24"/>
          <w:rtl/>
        </w:rPr>
        <w:t xml:space="preserve"> והשחקן מסכים </w:t>
      </w:r>
      <w:r w:rsidR="00E24131">
        <w:rPr>
          <w:rFonts w:hint="cs"/>
          <w:b/>
          <w:bCs/>
          <w:szCs w:val="24"/>
          <w:rtl/>
        </w:rPr>
        <w:t>לנסוע ו</w:t>
      </w:r>
      <w:r w:rsidRPr="00617D10">
        <w:rPr>
          <w:rFonts w:hint="cs"/>
          <w:b/>
          <w:bCs/>
          <w:szCs w:val="24"/>
          <w:rtl/>
        </w:rPr>
        <w:t>ללון בה. המפיקה תספק</w:t>
      </w:r>
      <w:r w:rsidR="00E24131">
        <w:rPr>
          <w:rFonts w:hint="cs"/>
          <w:b/>
          <w:bCs/>
          <w:szCs w:val="24"/>
          <w:rtl/>
        </w:rPr>
        <w:t xml:space="preserve"> </w:t>
      </w:r>
      <w:r w:rsidR="00391632">
        <w:rPr>
          <w:rFonts w:hint="cs"/>
          <w:b/>
          <w:bCs/>
          <w:szCs w:val="24"/>
          <w:rtl/>
        </w:rPr>
        <w:t xml:space="preserve">הסעה הלוך וחזור משדה התעופה, </w:t>
      </w:r>
      <w:r w:rsidR="00E24131">
        <w:rPr>
          <w:rFonts w:hint="cs"/>
          <w:b/>
          <w:bCs/>
          <w:szCs w:val="24"/>
          <w:rtl/>
        </w:rPr>
        <w:t>כרטיס טיסה ול</w:t>
      </w:r>
      <w:r w:rsidRPr="00617D10">
        <w:rPr>
          <w:rFonts w:hint="cs"/>
          <w:b/>
          <w:bCs/>
          <w:szCs w:val="24"/>
          <w:rtl/>
        </w:rPr>
        <w:t>ינה בבית מלון ואש"ל</w:t>
      </w:r>
      <w:r w:rsidR="00244DD9">
        <w:rPr>
          <w:rFonts w:hint="cs"/>
          <w:b/>
          <w:bCs/>
          <w:szCs w:val="24"/>
          <w:rtl/>
        </w:rPr>
        <w:t xml:space="preserve"> והכל בכפוף לאמור בהסכם שח"ם, לרבות, אך לא רק, בסעיפים 37, 38, 47, 48 </w:t>
      </w:r>
      <w:r w:rsidR="00391632">
        <w:rPr>
          <w:rFonts w:hint="cs"/>
          <w:b/>
          <w:bCs/>
          <w:szCs w:val="24"/>
          <w:rtl/>
        </w:rPr>
        <w:t xml:space="preserve"> וכן בסעיף 44 לנספח מיום 10.7.2017</w:t>
      </w:r>
      <w:r w:rsidRPr="00617D10">
        <w:rPr>
          <w:rFonts w:hint="cs"/>
          <w:b/>
          <w:bCs/>
          <w:szCs w:val="24"/>
          <w:rtl/>
        </w:rPr>
        <w:t>.</w:t>
      </w:r>
    </w:p>
    <w:p w14:paraId="4EFD456E" w14:textId="77777777" w:rsidR="00B810ED" w:rsidRPr="00617D10" w:rsidRDefault="00B810ED" w:rsidP="00BB3998">
      <w:pPr>
        <w:numPr>
          <w:ilvl w:val="0"/>
          <w:numId w:val="1"/>
        </w:numPr>
        <w:tabs>
          <w:tab w:val="clear" w:pos="360"/>
          <w:tab w:val="num" w:pos="0"/>
        </w:tabs>
        <w:spacing w:before="120" w:after="120" w:line="260" w:lineRule="exact"/>
        <w:jc w:val="both"/>
        <w:rPr>
          <w:b/>
          <w:bCs/>
          <w:szCs w:val="24"/>
          <w:rtl/>
        </w:rPr>
      </w:pPr>
      <w:r w:rsidRPr="00617D10">
        <w:rPr>
          <w:rFonts w:hint="cs"/>
          <w:b/>
          <w:bCs/>
          <w:szCs w:val="24"/>
          <w:rtl/>
        </w:rPr>
        <w:t xml:space="preserve">זכויות </w:t>
      </w:r>
    </w:p>
    <w:p w14:paraId="615B7B85" w14:textId="5549AA71" w:rsidR="00160CE3" w:rsidRPr="00617D10" w:rsidRDefault="00160CE3" w:rsidP="00597F83">
      <w:pPr>
        <w:numPr>
          <w:ilvl w:val="1"/>
          <w:numId w:val="1"/>
        </w:numPr>
        <w:tabs>
          <w:tab w:val="clear" w:pos="720"/>
          <w:tab w:val="num" w:pos="0"/>
        </w:tabs>
        <w:spacing w:before="120" w:after="120" w:line="260" w:lineRule="exact"/>
        <w:ind w:left="360"/>
        <w:jc w:val="both"/>
        <w:rPr>
          <w:szCs w:val="24"/>
        </w:rPr>
      </w:pPr>
      <w:r w:rsidRPr="00617D10">
        <w:rPr>
          <w:rFonts w:hint="cs"/>
          <w:szCs w:val="24"/>
          <w:rtl/>
        </w:rPr>
        <w:t>בכפוף לסעיף 4.2 להלן, כל הזכויות ב</w:t>
      </w:r>
      <w:r w:rsidR="00C312CC" w:rsidRPr="00617D10">
        <w:rPr>
          <w:rFonts w:hint="cs"/>
          <w:szCs w:val="24"/>
          <w:rtl/>
        </w:rPr>
        <w:t>סרט</w:t>
      </w:r>
      <w:r w:rsidRPr="00617D10">
        <w:rPr>
          <w:rFonts w:hint="cs"/>
          <w:szCs w:val="24"/>
          <w:rtl/>
        </w:rPr>
        <w:t xml:space="preserve">, ובכלל זה בדמות שמגולמת על-ידי המבצע, לרבות </w:t>
      </w:r>
      <w:r w:rsidRPr="00617D10">
        <w:rPr>
          <w:szCs w:val="24"/>
          <w:rtl/>
        </w:rPr>
        <w:t>זכויות היוצרים</w:t>
      </w:r>
      <w:r w:rsidRPr="00617D10">
        <w:rPr>
          <w:rFonts w:hint="cs"/>
          <w:szCs w:val="24"/>
          <w:rtl/>
        </w:rPr>
        <w:t>, וכל זכות קניין רוחני אחרת, לרבות בכל יצירה ספרותית, דרמטית, אמנותית, מוסיקלית או אחרת, אימפרוביזציה, תקליט, או טביעה קולית, ויזואלית או אורקולית אחרת, שייווצר</w:t>
      </w:r>
      <w:r w:rsidRPr="00617D10">
        <w:rPr>
          <w:rFonts w:hint="eastAsia"/>
          <w:szCs w:val="24"/>
          <w:rtl/>
        </w:rPr>
        <w:t>ו</w:t>
      </w:r>
      <w:r w:rsidRPr="00617D10">
        <w:rPr>
          <w:rFonts w:hint="cs"/>
          <w:szCs w:val="24"/>
          <w:rtl/>
        </w:rPr>
        <w:t xml:space="preserve"> תוך כדי ו/או עקב שירותי המבצע, או לצורך ה</w:t>
      </w:r>
      <w:r w:rsidR="00C312CC" w:rsidRPr="00617D10">
        <w:rPr>
          <w:rFonts w:hint="cs"/>
          <w:szCs w:val="24"/>
          <w:rtl/>
        </w:rPr>
        <w:t>סרט</w:t>
      </w:r>
      <w:r w:rsidRPr="00617D10">
        <w:rPr>
          <w:szCs w:val="24"/>
        </w:rPr>
        <w:t xml:space="preserve"> </w:t>
      </w:r>
      <w:r w:rsidRPr="00617D10">
        <w:rPr>
          <w:szCs w:val="24"/>
          <w:rtl/>
        </w:rPr>
        <w:t>הנן ויהיו בבעלותה הבלעדית של המפיקה</w:t>
      </w:r>
      <w:r w:rsidRPr="00617D10">
        <w:rPr>
          <w:rFonts w:hint="cs"/>
          <w:szCs w:val="24"/>
          <w:rtl/>
        </w:rPr>
        <w:t xml:space="preserve"> בכל מקום בתבל ולמלוא תקופת הזכויות</w:t>
      </w:r>
      <w:r w:rsidRPr="00617D10">
        <w:rPr>
          <w:szCs w:val="24"/>
          <w:rtl/>
        </w:rPr>
        <w:t>.</w:t>
      </w:r>
      <w:r w:rsidRPr="00617D10">
        <w:rPr>
          <w:rFonts w:hint="cs"/>
          <w:szCs w:val="24"/>
          <w:rtl/>
        </w:rPr>
        <w:t xml:space="preserve"> ככל שהדבר נדרש על-פי דין, המבצע מעביר בזה למפיקה בהעברה מוחלטת ובלתי חוזרת את זכויות היוצרים והזכויות האחרות בכל יצירה, הקלטה וטביעה כאמור, ככל שייווצ</w:t>
      </w:r>
      <w:r w:rsidRPr="00617D10">
        <w:rPr>
          <w:rFonts w:hint="eastAsia"/>
          <w:szCs w:val="24"/>
          <w:rtl/>
        </w:rPr>
        <w:t>ר</w:t>
      </w:r>
      <w:r w:rsidRPr="00617D10">
        <w:rPr>
          <w:rFonts w:hint="cs"/>
          <w:szCs w:val="24"/>
          <w:rtl/>
        </w:rPr>
        <w:t xml:space="preserve"> על ידו ו/או בהשתתפותו. </w:t>
      </w:r>
    </w:p>
    <w:p w14:paraId="56E71B91" w14:textId="2833D14E" w:rsidR="00C57E03" w:rsidRPr="005E0D5B" w:rsidRDefault="00160CE3" w:rsidP="00D953E6">
      <w:pPr>
        <w:numPr>
          <w:ilvl w:val="1"/>
          <w:numId w:val="1"/>
        </w:numPr>
        <w:tabs>
          <w:tab w:val="clear" w:pos="720"/>
          <w:tab w:val="num" w:pos="0"/>
        </w:tabs>
        <w:spacing w:before="120" w:after="120" w:line="260" w:lineRule="exact"/>
        <w:ind w:left="360"/>
        <w:jc w:val="both"/>
        <w:rPr>
          <w:szCs w:val="24"/>
        </w:rPr>
      </w:pPr>
      <w:bookmarkStart w:id="1" w:name="_Ref180768737"/>
      <w:r w:rsidRPr="00617D10">
        <w:rPr>
          <w:szCs w:val="24"/>
          <w:rtl/>
        </w:rPr>
        <w:t xml:space="preserve">זכויות המבצעים בביצועים של המבצע </w:t>
      </w:r>
      <w:r w:rsidRPr="00617D10">
        <w:rPr>
          <w:rFonts w:hint="cs"/>
          <w:szCs w:val="24"/>
          <w:rtl/>
        </w:rPr>
        <w:t>שייכות</w:t>
      </w:r>
      <w:r w:rsidRPr="00617D10">
        <w:rPr>
          <w:szCs w:val="24"/>
          <w:rtl/>
        </w:rPr>
        <w:t xml:space="preserve"> </w:t>
      </w:r>
      <w:r w:rsidRPr="00617D10">
        <w:rPr>
          <w:rFonts w:hint="cs"/>
          <w:szCs w:val="24"/>
          <w:rtl/>
        </w:rPr>
        <w:t>ל</w:t>
      </w:r>
      <w:r w:rsidRPr="00617D10">
        <w:rPr>
          <w:szCs w:val="24"/>
          <w:rtl/>
        </w:rPr>
        <w:t>מבצע</w:t>
      </w:r>
      <w:r w:rsidRPr="00617D10">
        <w:rPr>
          <w:rFonts w:hint="cs"/>
          <w:szCs w:val="24"/>
          <w:rtl/>
        </w:rPr>
        <w:t xml:space="preserve"> על-פי חוק</w:t>
      </w:r>
      <w:r w:rsidRPr="00617D10">
        <w:rPr>
          <w:szCs w:val="24"/>
          <w:rtl/>
        </w:rPr>
        <w:t xml:space="preserve">. המבצע </w:t>
      </w:r>
      <w:r w:rsidRPr="00617D10">
        <w:rPr>
          <w:rFonts w:hint="cs"/>
          <w:szCs w:val="24"/>
          <w:rtl/>
        </w:rPr>
        <w:t xml:space="preserve">מעביר בזה למפיקה זכות </w:t>
      </w:r>
      <w:r w:rsidRPr="00617D10">
        <w:rPr>
          <w:szCs w:val="24"/>
          <w:rtl/>
        </w:rPr>
        <w:t>בלעדי</w:t>
      </w:r>
      <w:r w:rsidRPr="00617D10">
        <w:rPr>
          <w:rFonts w:hint="cs"/>
          <w:szCs w:val="24"/>
          <w:rtl/>
        </w:rPr>
        <w:t>ת</w:t>
      </w:r>
      <w:r w:rsidRPr="00617D10">
        <w:rPr>
          <w:szCs w:val="24"/>
          <w:rtl/>
        </w:rPr>
        <w:t xml:space="preserve"> ובלתי חוזר</w:t>
      </w:r>
      <w:r w:rsidRPr="00617D10">
        <w:rPr>
          <w:rFonts w:hint="cs"/>
          <w:szCs w:val="24"/>
          <w:rtl/>
        </w:rPr>
        <w:t>ת</w:t>
      </w:r>
      <w:r w:rsidRPr="00617D10">
        <w:rPr>
          <w:szCs w:val="24"/>
          <w:rtl/>
        </w:rPr>
        <w:t xml:space="preserve"> לצלם, ל</w:t>
      </w:r>
      <w:r w:rsidRPr="00617D10">
        <w:rPr>
          <w:rFonts w:hint="cs"/>
          <w:szCs w:val="24"/>
          <w:rtl/>
        </w:rPr>
        <w:t>ה</w:t>
      </w:r>
      <w:r w:rsidRPr="00617D10">
        <w:rPr>
          <w:szCs w:val="24"/>
          <w:rtl/>
        </w:rPr>
        <w:t xml:space="preserve">סריט, להקליט ו/או להטביע </w:t>
      </w:r>
      <w:r w:rsidRPr="00617D10">
        <w:rPr>
          <w:rFonts w:hint="cs"/>
          <w:szCs w:val="24"/>
          <w:rtl/>
        </w:rPr>
        <w:t xml:space="preserve">בדרך אחרת </w:t>
      </w:r>
      <w:r w:rsidRPr="00617D10">
        <w:rPr>
          <w:szCs w:val="24"/>
          <w:rtl/>
        </w:rPr>
        <w:t>את ביצועיו האמנותיים, הספרותיים, הדרמטיים</w:t>
      </w:r>
      <w:r w:rsidRPr="00617D10">
        <w:rPr>
          <w:rFonts w:hint="cs"/>
          <w:szCs w:val="24"/>
          <w:rtl/>
        </w:rPr>
        <w:t>,</w:t>
      </w:r>
      <w:r w:rsidRPr="00617D10">
        <w:rPr>
          <w:szCs w:val="24"/>
          <w:rtl/>
        </w:rPr>
        <w:t xml:space="preserve"> המוסיקליים</w:t>
      </w:r>
      <w:r w:rsidRPr="00617D10">
        <w:rPr>
          <w:rFonts w:hint="cs"/>
          <w:szCs w:val="24"/>
          <w:rtl/>
        </w:rPr>
        <w:t>, הקוליים ו/או הוויזואליי</w:t>
      </w:r>
      <w:r w:rsidRPr="00617D10">
        <w:rPr>
          <w:rFonts w:hint="eastAsia"/>
          <w:szCs w:val="24"/>
          <w:rtl/>
        </w:rPr>
        <w:t>ם</w:t>
      </w:r>
      <w:r w:rsidRPr="00617D10">
        <w:rPr>
          <w:rFonts w:hint="cs"/>
          <w:szCs w:val="24"/>
          <w:rtl/>
        </w:rPr>
        <w:t xml:space="preserve"> ו/או האורקוליים ו/או אחרים וכן </w:t>
      </w:r>
      <w:r w:rsidRPr="00617D10">
        <w:rPr>
          <w:szCs w:val="24"/>
          <w:rtl/>
        </w:rPr>
        <w:t>לשעתק,</w:t>
      </w:r>
      <w:r w:rsidRPr="00617D10">
        <w:rPr>
          <w:szCs w:val="24"/>
        </w:rPr>
        <w:t xml:space="preserve"> </w:t>
      </w:r>
      <w:r w:rsidRPr="00617D10">
        <w:rPr>
          <w:rFonts w:hint="cs"/>
          <w:szCs w:val="24"/>
          <w:rtl/>
        </w:rPr>
        <w:t xml:space="preserve"> לפרסם,</w:t>
      </w:r>
      <w:r w:rsidRPr="00617D10">
        <w:rPr>
          <w:szCs w:val="24"/>
          <w:rtl/>
        </w:rPr>
        <w:t xml:space="preserve"> </w:t>
      </w:r>
      <w:r w:rsidRPr="00617D10">
        <w:rPr>
          <w:rFonts w:hint="cs"/>
          <w:szCs w:val="24"/>
          <w:rtl/>
        </w:rPr>
        <w:t xml:space="preserve">לבצע בפומבי, לרבות בדרך של השמעה ו/או הקרנה, </w:t>
      </w:r>
      <w:r w:rsidRPr="00617D10">
        <w:rPr>
          <w:szCs w:val="24"/>
          <w:rtl/>
        </w:rPr>
        <w:t xml:space="preserve">לשדר, להעביר </w:t>
      </w:r>
      <w:r w:rsidRPr="00617D10">
        <w:rPr>
          <w:rFonts w:hint="cs"/>
          <w:szCs w:val="24"/>
          <w:rtl/>
        </w:rPr>
        <w:t>ו/או להעמיד לרשות ה</w:t>
      </w:r>
      <w:r w:rsidRPr="00617D10">
        <w:rPr>
          <w:szCs w:val="24"/>
          <w:rtl/>
        </w:rPr>
        <w:t>ציבור</w:t>
      </w:r>
      <w:r w:rsidRPr="00617D10">
        <w:rPr>
          <w:rFonts w:hint="cs"/>
          <w:szCs w:val="24"/>
          <w:rtl/>
        </w:rPr>
        <w:t>, להפיץ ובכל דרך אחרת לנצל</w:t>
      </w:r>
      <w:r w:rsidRPr="00617D10">
        <w:rPr>
          <w:szCs w:val="24"/>
          <w:rtl/>
        </w:rPr>
        <w:t xml:space="preserve"> </w:t>
      </w:r>
      <w:r w:rsidRPr="00617D10">
        <w:rPr>
          <w:rFonts w:hint="cs"/>
          <w:szCs w:val="24"/>
          <w:rtl/>
        </w:rPr>
        <w:t>כל ביצוע כאמור או כל חלק ממנו, במסגרת ה</w:t>
      </w:r>
      <w:r w:rsidR="00C312CC" w:rsidRPr="00617D10">
        <w:rPr>
          <w:rFonts w:hint="cs"/>
          <w:szCs w:val="24"/>
          <w:rtl/>
        </w:rPr>
        <w:t>סרט</w:t>
      </w:r>
      <w:r w:rsidRPr="00617D10">
        <w:rPr>
          <w:rFonts w:hint="cs"/>
          <w:szCs w:val="24"/>
          <w:rtl/>
        </w:rPr>
        <w:t xml:space="preserve"> </w:t>
      </w:r>
      <w:r w:rsidRPr="00617D10">
        <w:rPr>
          <w:szCs w:val="24"/>
          <w:rtl/>
        </w:rPr>
        <w:t>וכל חומר נלווה אלי</w:t>
      </w:r>
      <w:r w:rsidRPr="00617D10">
        <w:rPr>
          <w:rFonts w:hint="cs"/>
          <w:szCs w:val="24"/>
          <w:rtl/>
        </w:rPr>
        <w:t xml:space="preserve">ה לרבות </w:t>
      </w:r>
      <w:r w:rsidRPr="00617D10">
        <w:rPr>
          <w:szCs w:val="24"/>
          <w:rtl/>
        </w:rPr>
        <w:t>ב</w:t>
      </w:r>
      <w:r w:rsidRPr="00617D10">
        <w:rPr>
          <w:rFonts w:hint="cs"/>
          <w:szCs w:val="24"/>
          <w:rtl/>
        </w:rPr>
        <w:t>"</w:t>
      </w:r>
      <w:r w:rsidRPr="00617D10">
        <w:rPr>
          <w:szCs w:val="24"/>
          <w:rtl/>
        </w:rPr>
        <w:t>ס</w:t>
      </w:r>
      <w:r w:rsidRPr="00617D10">
        <w:rPr>
          <w:rFonts w:hint="cs"/>
          <w:szCs w:val="24"/>
          <w:rtl/>
        </w:rPr>
        <w:t>רט על ה</w:t>
      </w:r>
      <w:r w:rsidR="00C312CC" w:rsidRPr="00617D10">
        <w:rPr>
          <w:rFonts w:hint="cs"/>
          <w:szCs w:val="24"/>
          <w:rtl/>
        </w:rPr>
        <w:t>סרט</w:t>
      </w:r>
      <w:r w:rsidRPr="00617D10">
        <w:rPr>
          <w:rFonts w:hint="cs"/>
          <w:szCs w:val="24"/>
          <w:rtl/>
        </w:rPr>
        <w:t>" או "מאחורי הקלעים", סצנות בונוס</w:t>
      </w:r>
      <w:r w:rsidRPr="00617D10">
        <w:rPr>
          <w:szCs w:val="24"/>
          <w:rtl/>
        </w:rPr>
        <w:t xml:space="preserve"> ו/או כל חומר פרסומי ו/או שיווקי בקשר אלי</w:t>
      </w:r>
      <w:r w:rsidRPr="00617D10">
        <w:rPr>
          <w:rFonts w:hint="cs"/>
          <w:szCs w:val="24"/>
          <w:rtl/>
        </w:rPr>
        <w:t>ה</w:t>
      </w:r>
      <w:r w:rsidRPr="00617D10">
        <w:rPr>
          <w:szCs w:val="24"/>
          <w:rtl/>
        </w:rPr>
        <w:t xml:space="preserve"> ו/או לשידורים</w:t>
      </w:r>
      <w:r w:rsidRPr="00617D10">
        <w:rPr>
          <w:rFonts w:hint="cs"/>
          <w:szCs w:val="24"/>
          <w:rtl/>
        </w:rPr>
        <w:t xml:space="preserve"> ושירותים אחרים </w:t>
      </w:r>
      <w:r w:rsidRPr="00617D10">
        <w:rPr>
          <w:szCs w:val="24"/>
          <w:rtl/>
        </w:rPr>
        <w:t>של גוף שישדר</w:t>
      </w:r>
      <w:r w:rsidRPr="00617D10">
        <w:rPr>
          <w:rFonts w:hint="cs"/>
          <w:szCs w:val="24"/>
          <w:rtl/>
        </w:rPr>
        <w:t xml:space="preserve"> ו/או יפיץ</w:t>
      </w:r>
      <w:r w:rsidRPr="00617D10">
        <w:rPr>
          <w:szCs w:val="24"/>
          <w:rtl/>
        </w:rPr>
        <w:t xml:space="preserve"> אות</w:t>
      </w:r>
      <w:r w:rsidRPr="00617D10">
        <w:rPr>
          <w:rFonts w:hint="cs"/>
          <w:szCs w:val="24"/>
          <w:rtl/>
        </w:rPr>
        <w:t>ה בדרך אחרת</w:t>
      </w:r>
      <w:r w:rsidRPr="00617D10">
        <w:rPr>
          <w:szCs w:val="24"/>
          <w:rtl/>
        </w:rPr>
        <w:t xml:space="preserve">, וכן ביצירות </w:t>
      </w:r>
      <w:r w:rsidR="00F11FB9" w:rsidRPr="00617D10">
        <w:rPr>
          <w:rFonts w:hint="cs"/>
          <w:szCs w:val="24"/>
          <w:rtl/>
        </w:rPr>
        <w:t>נגזרות</w:t>
      </w:r>
      <w:r w:rsidRPr="00617D10">
        <w:rPr>
          <w:rFonts w:hint="cs"/>
          <w:szCs w:val="24"/>
          <w:rtl/>
        </w:rPr>
        <w:t xml:space="preserve">, </w:t>
      </w:r>
      <w:r w:rsidRPr="00617D10">
        <w:rPr>
          <w:szCs w:val="24"/>
          <w:rtl/>
        </w:rPr>
        <w:t>ו</w:t>
      </w:r>
      <w:r w:rsidRPr="00617D10">
        <w:rPr>
          <w:rFonts w:hint="cs"/>
          <w:szCs w:val="24"/>
          <w:rtl/>
        </w:rPr>
        <w:t>למטרות מסחור ו</w:t>
      </w:r>
      <w:r w:rsidRPr="00617D10">
        <w:rPr>
          <w:szCs w:val="24"/>
          <w:rtl/>
        </w:rPr>
        <w:t>מוצרי לוואי הקשורים ל</w:t>
      </w:r>
      <w:r w:rsidR="00C312CC" w:rsidRPr="00617D10">
        <w:rPr>
          <w:rFonts w:hint="cs"/>
          <w:szCs w:val="24"/>
          <w:rtl/>
        </w:rPr>
        <w:t>סרט</w:t>
      </w:r>
      <w:r w:rsidRPr="00617D10">
        <w:rPr>
          <w:szCs w:val="24"/>
          <w:rtl/>
        </w:rPr>
        <w:t xml:space="preserve"> ו/או מבוססים עלי</w:t>
      </w:r>
      <w:r w:rsidR="0095755B" w:rsidRPr="00617D10">
        <w:rPr>
          <w:rFonts w:hint="cs"/>
          <w:szCs w:val="24"/>
          <w:rtl/>
        </w:rPr>
        <w:t>ו</w:t>
      </w:r>
      <w:r w:rsidRPr="00617D10">
        <w:rPr>
          <w:rFonts w:hint="cs"/>
          <w:szCs w:val="24"/>
          <w:rtl/>
        </w:rPr>
        <w:t xml:space="preserve"> </w:t>
      </w:r>
      <w:r w:rsidRPr="00617D10">
        <w:rPr>
          <w:szCs w:val="24"/>
          <w:rtl/>
        </w:rPr>
        <w:t>/או נושאים את שמ</w:t>
      </w:r>
      <w:r w:rsidR="0095755B" w:rsidRPr="00617D10">
        <w:rPr>
          <w:rFonts w:hint="cs"/>
          <w:szCs w:val="24"/>
          <w:rtl/>
        </w:rPr>
        <w:t>ו</w:t>
      </w:r>
      <w:r w:rsidRPr="00617D10">
        <w:rPr>
          <w:szCs w:val="24"/>
          <w:rtl/>
        </w:rPr>
        <w:t xml:space="preserve">, לרבות באלבום פס קול, </w:t>
      </w:r>
      <w:r w:rsidRPr="00617D10">
        <w:rPr>
          <w:rFonts w:hint="cs"/>
          <w:szCs w:val="24"/>
          <w:rtl/>
        </w:rPr>
        <w:t xml:space="preserve">עיבודים ספרותיים, מוצרי שמע אחרים, ובתמונות סטילס, גם כאשר היא מחולקת לפרקים ו/או מופקת ו/או ארוזה כסדרה, והכל בכל אמצעי מדיה או פלטפורמה ובאמצעות כל סוג של תקשורת ו/או טכנולוגיה, </w:t>
      </w:r>
      <w:r w:rsidRPr="00617D10">
        <w:rPr>
          <w:rFonts w:hint="cs"/>
          <w:szCs w:val="24"/>
          <w:rtl/>
        </w:rPr>
        <w:lastRenderedPageBreak/>
        <w:t>שידועים ו/או קיימים כיום ו/או שיומצאו בעתיד</w:t>
      </w:r>
      <w:r w:rsidR="006132E5" w:rsidRPr="00617D10">
        <w:rPr>
          <w:rFonts w:hint="cs"/>
          <w:szCs w:val="24"/>
          <w:rtl/>
        </w:rPr>
        <w:t xml:space="preserve"> </w:t>
      </w:r>
      <w:r w:rsidR="000E615C" w:rsidRPr="00617D10">
        <w:rPr>
          <w:szCs w:val="24"/>
          <w:rtl/>
        </w:rPr>
        <w:t>לרבות</w:t>
      </w:r>
      <w:r w:rsidR="000E615C" w:rsidRPr="00617D10">
        <w:rPr>
          <w:rFonts w:hint="cs"/>
          <w:szCs w:val="24"/>
          <w:rtl/>
        </w:rPr>
        <w:t xml:space="preserve"> הקרנות בבתי קולנוע ובמקומות ציבוריים אחרים,</w:t>
      </w:r>
      <w:r w:rsidR="000E615C" w:rsidRPr="00617D10">
        <w:rPr>
          <w:szCs w:val="24"/>
          <w:rtl/>
        </w:rPr>
        <w:t xml:space="preserve"> </w:t>
      </w:r>
      <w:r w:rsidR="000E615C" w:rsidRPr="00617D10">
        <w:rPr>
          <w:rFonts w:hint="cs"/>
          <w:szCs w:val="24"/>
          <w:rtl/>
        </w:rPr>
        <w:t>באמצעות שידורי טלוויזיה בשיטת הרץ</w:t>
      </w:r>
      <w:r w:rsidR="000E615C" w:rsidRPr="00617D10">
        <w:rPr>
          <w:szCs w:val="24"/>
        </w:rPr>
        <w:t xml:space="preserve"> </w:t>
      </w:r>
      <w:r w:rsidR="000E615C" w:rsidRPr="00617D10">
        <w:rPr>
          <w:rFonts w:hint="cs"/>
          <w:szCs w:val="24"/>
          <w:rtl/>
        </w:rPr>
        <w:t xml:space="preserve">או דיגיטליים, </w:t>
      </w:r>
      <w:r w:rsidR="000E615C" w:rsidRPr="00617D10">
        <w:rPr>
          <w:szCs w:val="24"/>
          <w:rtl/>
        </w:rPr>
        <w:t>בכבלים ו/או באמצעות לווי</w:t>
      </w:r>
      <w:r w:rsidR="000E615C" w:rsidRPr="00617D10">
        <w:rPr>
          <w:rFonts w:hint="cs"/>
          <w:szCs w:val="24"/>
          <w:rtl/>
        </w:rPr>
        <w:t>י</w:t>
      </w:r>
      <w:r w:rsidR="000E615C" w:rsidRPr="00617D10">
        <w:rPr>
          <w:szCs w:val="24"/>
          <w:rtl/>
        </w:rPr>
        <w:t>ן</w:t>
      </w:r>
      <w:r w:rsidR="000E615C" w:rsidRPr="00617D10">
        <w:rPr>
          <w:rFonts w:hint="cs"/>
          <w:szCs w:val="24"/>
          <w:rtl/>
        </w:rPr>
        <w:t>,</w:t>
      </w:r>
      <w:r w:rsidR="000E615C" w:rsidRPr="00617D10">
        <w:rPr>
          <w:szCs w:val="24"/>
          <w:rtl/>
        </w:rPr>
        <w:t xml:space="preserve"> ברשת אינטרנט</w:t>
      </w:r>
      <w:r w:rsidR="000E615C" w:rsidRPr="00617D10">
        <w:rPr>
          <w:rFonts w:hint="cs"/>
          <w:szCs w:val="24"/>
          <w:rtl/>
        </w:rPr>
        <w:t xml:space="preserve"> בשיטת הזרמה ו/או צפייה לפי דרישה ו/או הורדה זמנית או קבועה</w:t>
      </w:r>
      <w:r w:rsidR="000E615C" w:rsidRPr="00617D10">
        <w:rPr>
          <w:szCs w:val="24"/>
          <w:rtl/>
        </w:rPr>
        <w:t xml:space="preserve"> ו/או בכל סוג אחר של תקשורת דיגיט</w:t>
      </w:r>
      <w:r w:rsidR="000E615C" w:rsidRPr="00617D10">
        <w:rPr>
          <w:rFonts w:hint="cs"/>
          <w:szCs w:val="24"/>
          <w:rtl/>
        </w:rPr>
        <w:t>א</w:t>
      </w:r>
      <w:r w:rsidR="000E615C" w:rsidRPr="00617D10">
        <w:rPr>
          <w:szCs w:val="24"/>
          <w:rtl/>
        </w:rPr>
        <w:t>לית</w:t>
      </w:r>
      <w:r w:rsidR="000E615C" w:rsidRPr="00617D10">
        <w:rPr>
          <w:rFonts w:hint="cs"/>
          <w:szCs w:val="24"/>
          <w:rtl/>
        </w:rPr>
        <w:t xml:space="preserve"> ו/או אלקטרונית ו/או באמצעות טלפוניה קווית ו/או סלולרית ו/או אחרת,</w:t>
      </w:r>
      <w:r w:rsidR="000E615C" w:rsidRPr="00617D10">
        <w:rPr>
          <w:szCs w:val="24"/>
          <w:rtl/>
        </w:rPr>
        <w:t xml:space="preserve"> </w:t>
      </w:r>
      <w:r w:rsidR="000E615C" w:rsidRPr="00617D10">
        <w:rPr>
          <w:rFonts w:hint="cs"/>
          <w:szCs w:val="24"/>
          <w:rtl/>
        </w:rPr>
        <w:t xml:space="preserve">בכל צורה של מכירה והשכרה, או בכל דרך מסחרית ו/או לא מסחרית, אחרת כולל בחינם, בתשלום לפי צפייה, לפי דרישה  (לרבות: </w:t>
      </w:r>
      <w:proofErr w:type="spellStart"/>
      <w:r w:rsidR="000E615C" w:rsidRPr="00617D10">
        <w:rPr>
          <w:szCs w:val="24"/>
        </w:rPr>
        <w:t>vod</w:t>
      </w:r>
      <w:proofErr w:type="spellEnd"/>
      <w:r w:rsidR="000E615C" w:rsidRPr="00617D10">
        <w:rPr>
          <w:szCs w:val="24"/>
        </w:rPr>
        <w:t xml:space="preserve">, </w:t>
      </w:r>
      <w:proofErr w:type="spellStart"/>
      <w:r w:rsidR="000E615C" w:rsidRPr="00617D10">
        <w:rPr>
          <w:szCs w:val="24"/>
        </w:rPr>
        <w:t>tvod</w:t>
      </w:r>
      <w:proofErr w:type="spellEnd"/>
      <w:r w:rsidR="000E615C" w:rsidRPr="00617D10">
        <w:rPr>
          <w:szCs w:val="24"/>
        </w:rPr>
        <w:t xml:space="preserve">, </w:t>
      </w:r>
      <w:proofErr w:type="spellStart"/>
      <w:r w:rsidR="000E615C" w:rsidRPr="00617D10">
        <w:rPr>
          <w:szCs w:val="24"/>
        </w:rPr>
        <w:t>nvod</w:t>
      </w:r>
      <w:proofErr w:type="spellEnd"/>
      <w:r w:rsidR="000E615C" w:rsidRPr="00617D10">
        <w:rPr>
          <w:szCs w:val="24"/>
        </w:rPr>
        <w:t xml:space="preserve">, </w:t>
      </w:r>
      <w:proofErr w:type="spellStart"/>
      <w:r w:rsidR="000E615C" w:rsidRPr="00617D10">
        <w:rPr>
          <w:szCs w:val="24"/>
        </w:rPr>
        <w:t>svod</w:t>
      </w:r>
      <w:proofErr w:type="spellEnd"/>
      <w:r w:rsidR="000E615C" w:rsidRPr="00617D10">
        <w:rPr>
          <w:szCs w:val="24"/>
          <w:rtl/>
        </w:rPr>
        <w:t>)</w:t>
      </w:r>
      <w:r w:rsidR="000E615C" w:rsidRPr="00617D10">
        <w:rPr>
          <w:rFonts w:hint="cs"/>
          <w:szCs w:val="24"/>
          <w:rtl/>
        </w:rPr>
        <w:t>, למכירה בדרך אלקטרונית (</w:t>
      </w:r>
      <w:proofErr w:type="spellStart"/>
      <w:r w:rsidR="000E615C" w:rsidRPr="00617D10">
        <w:rPr>
          <w:szCs w:val="24"/>
        </w:rPr>
        <w:t>est</w:t>
      </w:r>
      <w:proofErr w:type="spellEnd"/>
      <w:r w:rsidR="000E615C" w:rsidRPr="00617D10">
        <w:rPr>
          <w:rFonts w:hint="cs"/>
          <w:szCs w:val="24"/>
          <w:rtl/>
        </w:rPr>
        <w:t>) ובכל דרך תשלום אחרת</w:t>
      </w:r>
      <w:r w:rsidR="000E615C" w:rsidRPr="00617D10">
        <w:rPr>
          <w:szCs w:val="24"/>
          <w:rtl/>
        </w:rPr>
        <w:t xml:space="preserve"> על גבי קלטות וידאו ו/או תקליטורי </w:t>
      </w:r>
      <w:r w:rsidR="000E615C" w:rsidRPr="00617D10">
        <w:rPr>
          <w:szCs w:val="24"/>
        </w:rPr>
        <w:t>DVD</w:t>
      </w:r>
      <w:r w:rsidR="000E615C" w:rsidRPr="005E0D5B">
        <w:rPr>
          <w:rFonts w:hint="cs"/>
          <w:szCs w:val="24"/>
          <w:rtl/>
        </w:rPr>
        <w:t xml:space="preserve">, בלו </w:t>
      </w:r>
      <w:proofErr w:type="spellStart"/>
      <w:r w:rsidR="000E615C" w:rsidRPr="005E0D5B">
        <w:rPr>
          <w:rFonts w:hint="cs"/>
          <w:szCs w:val="24"/>
          <w:rtl/>
        </w:rPr>
        <w:t>ריי</w:t>
      </w:r>
      <w:proofErr w:type="spellEnd"/>
      <w:r w:rsidR="000E615C" w:rsidRPr="005E0D5B">
        <w:rPr>
          <w:szCs w:val="24"/>
          <w:rtl/>
        </w:rPr>
        <w:t xml:space="preserve"> ו/או כל התקן אחר לצפייה ביתית, </w:t>
      </w:r>
      <w:r w:rsidR="000E615C" w:rsidRPr="005E0D5B">
        <w:rPr>
          <w:rFonts w:hint="cs"/>
          <w:szCs w:val="24"/>
          <w:rtl/>
        </w:rPr>
        <w:t>ו/</w:t>
      </w:r>
      <w:r w:rsidR="000E615C" w:rsidRPr="005E0D5B">
        <w:rPr>
          <w:szCs w:val="24"/>
          <w:rtl/>
        </w:rPr>
        <w:t>או בכל דרך אחרת</w:t>
      </w:r>
      <w:r w:rsidRPr="005E0D5B">
        <w:rPr>
          <w:szCs w:val="24"/>
          <w:rtl/>
        </w:rPr>
        <w:t>, והכל</w:t>
      </w:r>
      <w:r w:rsidRPr="005E0D5B">
        <w:rPr>
          <w:rFonts w:hint="cs"/>
          <w:szCs w:val="24"/>
          <w:rtl/>
        </w:rPr>
        <w:t>, בעצמה ו/או כל מי מטעמה ו/או בהרשאתה,</w:t>
      </w:r>
      <w:r w:rsidRPr="005E0D5B">
        <w:rPr>
          <w:szCs w:val="24"/>
          <w:rtl/>
        </w:rPr>
        <w:t xml:space="preserve"> </w:t>
      </w:r>
      <w:r w:rsidRPr="005E0D5B">
        <w:rPr>
          <w:rFonts w:hint="cs"/>
          <w:szCs w:val="24"/>
          <w:rtl/>
        </w:rPr>
        <w:t xml:space="preserve">בכל מספר של שימושים, </w:t>
      </w:r>
      <w:r w:rsidRPr="005E0D5B">
        <w:rPr>
          <w:szCs w:val="24"/>
          <w:rtl/>
        </w:rPr>
        <w:t>בכל מקום בתבל</w:t>
      </w:r>
      <w:r w:rsidRPr="005E0D5B">
        <w:rPr>
          <w:rFonts w:hint="cs"/>
          <w:szCs w:val="24"/>
          <w:rtl/>
        </w:rPr>
        <w:t xml:space="preserve"> ו</w:t>
      </w:r>
      <w:r w:rsidRPr="005E0D5B">
        <w:rPr>
          <w:szCs w:val="24"/>
          <w:rtl/>
        </w:rPr>
        <w:t>ללא הגבלה בזמן. כמו כן, רשאית המפיקה, לעשות שימוש בשמו,</w:t>
      </w:r>
      <w:r w:rsidRPr="005E0D5B">
        <w:rPr>
          <w:rFonts w:hint="cs"/>
          <w:szCs w:val="24"/>
          <w:rtl/>
        </w:rPr>
        <w:t xml:space="preserve"> ו/או</w:t>
      </w:r>
      <w:r w:rsidRPr="005E0D5B">
        <w:rPr>
          <w:szCs w:val="24"/>
          <w:rtl/>
        </w:rPr>
        <w:t xml:space="preserve"> </w:t>
      </w:r>
      <w:r w:rsidRPr="005E0D5B">
        <w:rPr>
          <w:rFonts w:hint="cs"/>
          <w:szCs w:val="24"/>
          <w:rtl/>
        </w:rPr>
        <w:t xml:space="preserve">כינויו, ו/או תמונתו, </w:t>
      </w:r>
      <w:r w:rsidRPr="005E0D5B">
        <w:rPr>
          <w:szCs w:val="24"/>
          <w:rtl/>
        </w:rPr>
        <w:t>ו</w:t>
      </w:r>
      <w:r w:rsidRPr="005E0D5B">
        <w:rPr>
          <w:rFonts w:hint="cs"/>
          <w:szCs w:val="24"/>
          <w:rtl/>
        </w:rPr>
        <w:t xml:space="preserve">/או </w:t>
      </w:r>
      <w:r w:rsidRPr="005E0D5B">
        <w:rPr>
          <w:szCs w:val="24"/>
          <w:rtl/>
        </w:rPr>
        <w:t xml:space="preserve">בקולו </w:t>
      </w:r>
      <w:r w:rsidRPr="005E0D5B">
        <w:rPr>
          <w:rFonts w:hint="cs"/>
          <w:szCs w:val="24"/>
          <w:rtl/>
        </w:rPr>
        <w:t xml:space="preserve">(להלן "דמותו") של המבצע ו/או בביוגרפיה המקצועית שלו </w:t>
      </w:r>
      <w:r w:rsidRPr="005E0D5B">
        <w:rPr>
          <w:szCs w:val="24"/>
          <w:rtl/>
        </w:rPr>
        <w:t xml:space="preserve">לצורך המטרות </w:t>
      </w:r>
      <w:r w:rsidRPr="005E0D5B">
        <w:rPr>
          <w:rFonts w:hint="cs"/>
          <w:szCs w:val="24"/>
          <w:rtl/>
        </w:rPr>
        <w:t>לעיל</w:t>
      </w:r>
      <w:r w:rsidRPr="005E0D5B">
        <w:rPr>
          <w:szCs w:val="24"/>
          <w:rtl/>
        </w:rPr>
        <w:t>.</w:t>
      </w:r>
      <w:bookmarkEnd w:id="1"/>
      <w:r w:rsidR="00C57E03" w:rsidRPr="005E0D5B">
        <w:rPr>
          <w:rFonts w:hint="cs"/>
          <w:szCs w:val="24"/>
          <w:rtl/>
        </w:rPr>
        <w:t xml:space="preserve"> </w:t>
      </w:r>
    </w:p>
    <w:p w14:paraId="60967644" w14:textId="67FB23C2" w:rsidR="004970C1" w:rsidRPr="005E0D5B" w:rsidRDefault="004970C1" w:rsidP="004970C1">
      <w:pPr>
        <w:numPr>
          <w:ilvl w:val="1"/>
          <w:numId w:val="1"/>
        </w:numPr>
        <w:tabs>
          <w:tab w:val="clear" w:pos="720"/>
          <w:tab w:val="num" w:pos="0"/>
        </w:tabs>
        <w:spacing w:before="120" w:after="120" w:line="260" w:lineRule="exact"/>
        <w:ind w:left="360"/>
        <w:jc w:val="both"/>
        <w:rPr>
          <w:szCs w:val="24"/>
        </w:rPr>
      </w:pPr>
      <w:r w:rsidRPr="005E0D5B">
        <w:rPr>
          <w:rFonts w:hint="eastAsia"/>
          <w:szCs w:val="24"/>
          <w:rtl/>
        </w:rPr>
        <w:t>ככל</w:t>
      </w:r>
      <w:r w:rsidRPr="005E0D5B">
        <w:rPr>
          <w:szCs w:val="24"/>
          <w:rtl/>
        </w:rPr>
        <w:t xml:space="preserve"> שייעשה שימוש בדמות המבצע במוצר לוואי, </w:t>
      </w:r>
      <w:r w:rsidR="00120F4F" w:rsidRPr="005E0D5B">
        <w:rPr>
          <w:rFonts w:hint="eastAsia"/>
          <w:szCs w:val="24"/>
          <w:rtl/>
        </w:rPr>
        <w:t>יהיה</w:t>
      </w:r>
      <w:r w:rsidR="00120F4F" w:rsidRPr="005E0D5B">
        <w:rPr>
          <w:szCs w:val="24"/>
          <w:rtl/>
        </w:rPr>
        <w:t xml:space="preserve"> </w:t>
      </w:r>
      <w:r w:rsidR="00120F4F" w:rsidRPr="005E0D5B">
        <w:rPr>
          <w:rFonts w:hint="eastAsia"/>
          <w:szCs w:val="24"/>
          <w:rtl/>
        </w:rPr>
        <w:t>המבצע</w:t>
      </w:r>
      <w:r w:rsidR="00120F4F" w:rsidRPr="005E0D5B">
        <w:rPr>
          <w:szCs w:val="24"/>
          <w:rtl/>
        </w:rPr>
        <w:t xml:space="preserve"> </w:t>
      </w:r>
      <w:r w:rsidR="00120F4F" w:rsidRPr="005E0D5B">
        <w:rPr>
          <w:rFonts w:hint="eastAsia"/>
          <w:szCs w:val="24"/>
          <w:rtl/>
        </w:rPr>
        <w:t>זכאי</w:t>
      </w:r>
      <w:r w:rsidRPr="005E0D5B">
        <w:rPr>
          <w:szCs w:val="24"/>
          <w:rtl/>
        </w:rPr>
        <w:t xml:space="preserve"> </w:t>
      </w:r>
      <w:r w:rsidR="00160904" w:rsidRPr="005E0D5B">
        <w:rPr>
          <w:rFonts w:hint="eastAsia"/>
          <w:szCs w:val="24"/>
          <w:rtl/>
        </w:rPr>
        <w:t>לאחוז</w:t>
      </w:r>
      <w:r w:rsidR="00160904" w:rsidRPr="005E0D5B">
        <w:rPr>
          <w:szCs w:val="24"/>
          <w:rtl/>
        </w:rPr>
        <w:t xml:space="preserve"> מסוים מרווחי המפיקה ממוצר </w:t>
      </w:r>
      <w:r w:rsidRPr="005E0D5B">
        <w:rPr>
          <w:rFonts w:hint="eastAsia"/>
          <w:szCs w:val="24"/>
          <w:rtl/>
        </w:rPr>
        <w:t>הלוואי</w:t>
      </w:r>
      <w:r w:rsidR="00160904" w:rsidRPr="005E0D5B">
        <w:rPr>
          <w:szCs w:val="24"/>
          <w:rtl/>
        </w:rPr>
        <w:t xml:space="preserve"> אשר</w:t>
      </w:r>
      <w:r w:rsidRPr="005E0D5B">
        <w:rPr>
          <w:szCs w:val="24"/>
          <w:rtl/>
        </w:rPr>
        <w:t xml:space="preserve"> </w:t>
      </w:r>
      <w:r w:rsidR="00C159AC" w:rsidRPr="005E0D5B">
        <w:rPr>
          <w:rFonts w:hint="eastAsia"/>
          <w:szCs w:val="24"/>
          <w:rtl/>
        </w:rPr>
        <w:t>ייקבע</w:t>
      </w:r>
      <w:r w:rsidR="00C159AC" w:rsidRPr="005E0D5B">
        <w:rPr>
          <w:szCs w:val="24"/>
          <w:rtl/>
        </w:rPr>
        <w:t xml:space="preserve"> במו״מ שיתנהל </w:t>
      </w:r>
      <w:r w:rsidR="00160904" w:rsidRPr="005E0D5B">
        <w:rPr>
          <w:rFonts w:hint="eastAsia"/>
          <w:szCs w:val="24"/>
          <w:rtl/>
        </w:rPr>
        <w:t>בין</w:t>
      </w:r>
      <w:r w:rsidR="00160904" w:rsidRPr="005E0D5B">
        <w:rPr>
          <w:szCs w:val="24"/>
          <w:rtl/>
        </w:rPr>
        <w:t xml:space="preserve"> הצדדים. </w:t>
      </w:r>
      <w:r w:rsidRPr="005E0D5B">
        <w:rPr>
          <w:rFonts w:hint="eastAsia"/>
          <w:szCs w:val="24"/>
          <w:rtl/>
        </w:rPr>
        <w:t>ל</w:t>
      </w:r>
      <w:r w:rsidR="00160904" w:rsidRPr="005E0D5B">
        <w:rPr>
          <w:rFonts w:hint="eastAsia"/>
          <w:szCs w:val="24"/>
          <w:rtl/>
        </w:rPr>
        <w:t>עניין</w:t>
      </w:r>
      <w:r w:rsidR="00160904" w:rsidRPr="005E0D5B">
        <w:rPr>
          <w:szCs w:val="24"/>
          <w:rtl/>
        </w:rPr>
        <w:t xml:space="preserve"> </w:t>
      </w:r>
      <w:r w:rsidR="00160904" w:rsidRPr="005E0D5B">
        <w:rPr>
          <w:rFonts w:hint="eastAsia"/>
          <w:szCs w:val="24"/>
          <w:rtl/>
        </w:rPr>
        <w:t>זה</w:t>
      </w:r>
      <w:r w:rsidRPr="005E0D5B">
        <w:rPr>
          <w:szCs w:val="24"/>
          <w:rtl/>
        </w:rPr>
        <w:t xml:space="preserve">, "מוצר </w:t>
      </w:r>
      <w:r w:rsidRPr="005E0D5B">
        <w:rPr>
          <w:rFonts w:hint="eastAsia"/>
          <w:szCs w:val="24"/>
          <w:rtl/>
        </w:rPr>
        <w:t>לוואי</w:t>
      </w:r>
      <w:r w:rsidRPr="005E0D5B">
        <w:rPr>
          <w:szCs w:val="24"/>
          <w:rtl/>
        </w:rPr>
        <w:t xml:space="preserve">" </w:t>
      </w:r>
      <w:r w:rsidRPr="005E0D5B">
        <w:rPr>
          <w:rFonts w:hint="eastAsia"/>
          <w:szCs w:val="24"/>
          <w:rtl/>
        </w:rPr>
        <w:t>משמעו</w:t>
      </w:r>
      <w:r w:rsidRPr="005E0D5B">
        <w:rPr>
          <w:szCs w:val="24"/>
          <w:rtl/>
        </w:rPr>
        <w:t xml:space="preserve"> </w:t>
      </w:r>
      <w:r w:rsidRPr="005E0D5B">
        <w:rPr>
          <w:rFonts w:hint="eastAsia"/>
          <w:szCs w:val="24"/>
          <w:rtl/>
        </w:rPr>
        <w:t>מוצר</w:t>
      </w:r>
      <w:r w:rsidR="0088689A" w:rsidRPr="005E0D5B">
        <w:rPr>
          <w:szCs w:val="24"/>
          <w:rtl/>
        </w:rPr>
        <w:t xml:space="preserve">, כגון מוצר הלבשה, מוצר בית ספר, צעצוע, משחק </w:t>
      </w:r>
      <w:r w:rsidR="0088689A" w:rsidRPr="005E0D5B">
        <w:rPr>
          <w:rFonts w:hint="eastAsia"/>
          <w:szCs w:val="24"/>
          <w:rtl/>
        </w:rPr>
        <w:t>וכו</w:t>
      </w:r>
      <w:r w:rsidR="0088689A" w:rsidRPr="005E0D5B">
        <w:rPr>
          <w:szCs w:val="24"/>
          <w:rtl/>
        </w:rPr>
        <w:t>'</w:t>
      </w:r>
      <w:r w:rsidR="00390CFE" w:rsidRPr="005E0D5B">
        <w:rPr>
          <w:szCs w:val="24"/>
          <w:rtl/>
        </w:rPr>
        <w:t xml:space="preserve">. </w:t>
      </w:r>
      <w:r w:rsidR="00390CFE" w:rsidRPr="005E0D5B">
        <w:rPr>
          <w:rFonts w:hint="eastAsia"/>
          <w:szCs w:val="24"/>
          <w:rtl/>
        </w:rPr>
        <w:t>למען</w:t>
      </w:r>
      <w:r w:rsidR="00390CFE" w:rsidRPr="005E0D5B">
        <w:rPr>
          <w:szCs w:val="24"/>
          <w:rtl/>
        </w:rPr>
        <w:t xml:space="preserve"> </w:t>
      </w:r>
      <w:r w:rsidR="00390CFE" w:rsidRPr="005E0D5B">
        <w:rPr>
          <w:rFonts w:hint="eastAsia"/>
          <w:szCs w:val="24"/>
          <w:rtl/>
        </w:rPr>
        <w:t>ההב</w:t>
      </w:r>
      <w:r w:rsidR="006132E5" w:rsidRPr="005E0D5B">
        <w:rPr>
          <w:rFonts w:hint="eastAsia"/>
          <w:szCs w:val="24"/>
          <w:rtl/>
        </w:rPr>
        <w:t>ה</w:t>
      </w:r>
      <w:r w:rsidR="00390CFE" w:rsidRPr="005E0D5B">
        <w:rPr>
          <w:rFonts w:hint="eastAsia"/>
          <w:szCs w:val="24"/>
          <w:rtl/>
        </w:rPr>
        <w:t>רה</w:t>
      </w:r>
      <w:r w:rsidR="00390CFE" w:rsidRPr="005E0D5B">
        <w:rPr>
          <w:szCs w:val="24"/>
          <w:rtl/>
        </w:rPr>
        <w:t>,</w:t>
      </w:r>
      <w:r w:rsidR="0088689A" w:rsidRPr="005E0D5B">
        <w:rPr>
          <w:szCs w:val="24"/>
          <w:rtl/>
        </w:rPr>
        <w:t xml:space="preserve"> טביעה של </w:t>
      </w:r>
      <w:r w:rsidRPr="005E0D5B">
        <w:rPr>
          <w:rFonts w:hint="eastAsia"/>
          <w:szCs w:val="24"/>
          <w:rtl/>
        </w:rPr>
        <w:t>יצירה</w:t>
      </w:r>
      <w:r w:rsidRPr="005E0D5B">
        <w:rPr>
          <w:szCs w:val="24"/>
          <w:rtl/>
        </w:rPr>
        <w:t xml:space="preserve"> </w:t>
      </w:r>
      <w:r w:rsidRPr="005E0D5B">
        <w:rPr>
          <w:rFonts w:hint="eastAsia"/>
          <w:szCs w:val="24"/>
          <w:rtl/>
        </w:rPr>
        <w:t>אודיו</w:t>
      </w:r>
      <w:r w:rsidRPr="005E0D5B">
        <w:rPr>
          <w:szCs w:val="24"/>
          <w:rtl/>
        </w:rPr>
        <w:t>-ויזואלית</w:t>
      </w:r>
      <w:r w:rsidR="00390CFE" w:rsidRPr="005E0D5B">
        <w:rPr>
          <w:szCs w:val="24"/>
          <w:rtl/>
        </w:rPr>
        <w:t xml:space="preserve"> בכל אמצעי מדיה</w:t>
      </w:r>
      <w:r w:rsidR="0088689A" w:rsidRPr="005E0D5B">
        <w:rPr>
          <w:szCs w:val="24"/>
          <w:rtl/>
        </w:rPr>
        <w:t xml:space="preserve">, כגון תקליטור </w:t>
      </w:r>
      <w:r w:rsidR="0088689A" w:rsidRPr="005E0D5B">
        <w:rPr>
          <w:szCs w:val="24"/>
        </w:rPr>
        <w:t>DVD</w:t>
      </w:r>
      <w:r w:rsidR="00160904" w:rsidRPr="005E0D5B">
        <w:rPr>
          <w:szCs w:val="24"/>
          <w:rtl/>
        </w:rPr>
        <w:t xml:space="preserve">, או כל קובץ דיגיטלי </w:t>
      </w:r>
      <w:r w:rsidR="00390CFE" w:rsidRPr="005E0D5B">
        <w:rPr>
          <w:rFonts w:hint="eastAsia"/>
          <w:szCs w:val="24"/>
          <w:rtl/>
        </w:rPr>
        <w:t>איננו</w:t>
      </w:r>
      <w:r w:rsidR="00390CFE" w:rsidRPr="005E0D5B">
        <w:rPr>
          <w:szCs w:val="24"/>
          <w:rtl/>
        </w:rPr>
        <w:t xml:space="preserve"> </w:t>
      </w:r>
      <w:r w:rsidR="00390CFE" w:rsidRPr="005E0D5B">
        <w:rPr>
          <w:rFonts w:hint="eastAsia"/>
          <w:szCs w:val="24"/>
          <w:rtl/>
        </w:rPr>
        <w:t>מוצר</w:t>
      </w:r>
      <w:r w:rsidR="00390CFE" w:rsidRPr="005E0D5B">
        <w:rPr>
          <w:szCs w:val="24"/>
          <w:rtl/>
        </w:rPr>
        <w:t xml:space="preserve"> </w:t>
      </w:r>
      <w:r w:rsidR="00390CFE" w:rsidRPr="005E0D5B">
        <w:rPr>
          <w:rFonts w:hint="eastAsia"/>
          <w:szCs w:val="24"/>
          <w:rtl/>
        </w:rPr>
        <w:t>לוואי</w:t>
      </w:r>
      <w:r w:rsidR="00390CFE" w:rsidRPr="005E0D5B">
        <w:rPr>
          <w:szCs w:val="24"/>
          <w:rtl/>
        </w:rPr>
        <w:t>.</w:t>
      </w:r>
    </w:p>
    <w:p w14:paraId="1ED31509" w14:textId="5F88582A" w:rsidR="00B769DD" w:rsidRPr="005E0D5B" w:rsidRDefault="00B769DD" w:rsidP="00131A3B">
      <w:pPr>
        <w:numPr>
          <w:ilvl w:val="1"/>
          <w:numId w:val="1"/>
        </w:numPr>
        <w:tabs>
          <w:tab w:val="clear" w:pos="720"/>
          <w:tab w:val="num" w:pos="360"/>
        </w:tabs>
        <w:spacing w:before="120" w:after="120" w:line="260" w:lineRule="exact"/>
        <w:ind w:left="360"/>
        <w:jc w:val="both"/>
        <w:rPr>
          <w:szCs w:val="24"/>
        </w:rPr>
      </w:pPr>
      <w:r w:rsidRPr="005E0D5B">
        <w:rPr>
          <w:rFonts w:hint="cs"/>
          <w:szCs w:val="24"/>
          <w:rtl/>
        </w:rPr>
        <w:t xml:space="preserve">שימוש בביצועי המבצע לצורך הפקת סדרת טלוויזיה: מובהר, כי ככל שתבקש המפיקה לעשות שימוש בביצועי המבצע בעת השתתפותו בצילומי הסרט, לצורך שידור סרט קולנוע ביותר מ </w:t>
      </w:r>
      <w:r w:rsidRPr="005E0D5B">
        <w:rPr>
          <w:szCs w:val="24"/>
          <w:rtl/>
        </w:rPr>
        <w:t>–</w:t>
      </w:r>
      <w:r w:rsidRPr="005E0D5B">
        <w:rPr>
          <w:rFonts w:hint="cs"/>
          <w:szCs w:val="24"/>
          <w:rtl/>
        </w:rPr>
        <w:t xml:space="preserve"> 2 חלקים  בטלוויזיה או שימוש בחומר הגלם שצולם עם ביצועי המבצע להפקת סדרת טלוויזיה, ייעשה הדבר בכפוף להשלמת תמורת המבצע לתמורה המינימלית על פי הסכם שח"ם איגוד המפיקים לעניין הפקות טלוויזיה, לרבות הנגזרות הנובעות מכך. </w:t>
      </w:r>
    </w:p>
    <w:p w14:paraId="5898A088" w14:textId="0626F008" w:rsidR="00160CE3" w:rsidRPr="005E0D5B" w:rsidRDefault="00160CE3" w:rsidP="00160CE3">
      <w:pPr>
        <w:numPr>
          <w:ilvl w:val="1"/>
          <w:numId w:val="1"/>
        </w:numPr>
        <w:tabs>
          <w:tab w:val="clear" w:pos="720"/>
          <w:tab w:val="num" w:pos="360"/>
        </w:tabs>
        <w:spacing w:before="120" w:after="120" w:line="260" w:lineRule="exact"/>
        <w:ind w:left="360"/>
        <w:jc w:val="both"/>
        <w:rPr>
          <w:szCs w:val="24"/>
          <w:rtl/>
        </w:rPr>
      </w:pPr>
      <w:r w:rsidRPr="005E0D5B">
        <w:rPr>
          <w:szCs w:val="24"/>
          <w:rtl/>
        </w:rPr>
        <w:t>למען הסר ספק מובהר כי אין בהסכם זה כדי ויתור ו/או גריעה מכל סוג שהוא מזכותו של המבצע לקבל</w:t>
      </w:r>
      <w:r w:rsidRPr="005E0D5B">
        <w:rPr>
          <w:rFonts w:hint="cs"/>
          <w:szCs w:val="24"/>
          <w:rtl/>
        </w:rPr>
        <w:t xml:space="preserve"> </w:t>
      </w:r>
      <w:r w:rsidRPr="005E0D5B">
        <w:rPr>
          <w:szCs w:val="24"/>
          <w:rtl/>
        </w:rPr>
        <w:t xml:space="preserve">את מלוא התמלוגים </w:t>
      </w:r>
      <w:r w:rsidRPr="005E0D5B">
        <w:rPr>
          <w:rFonts w:hint="cs"/>
          <w:szCs w:val="24"/>
          <w:rtl/>
        </w:rPr>
        <w:t xml:space="preserve">להם הוא זכאי </w:t>
      </w:r>
      <w:r w:rsidRPr="005E0D5B">
        <w:rPr>
          <w:szCs w:val="24"/>
          <w:rtl/>
        </w:rPr>
        <w:t xml:space="preserve">באמצעות </w:t>
      </w:r>
      <w:r w:rsidRPr="005E0D5B">
        <w:rPr>
          <w:rFonts w:hint="cs"/>
          <w:szCs w:val="24"/>
          <w:rtl/>
        </w:rPr>
        <w:t>א</w:t>
      </w:r>
      <w:r w:rsidRPr="005E0D5B">
        <w:rPr>
          <w:szCs w:val="24"/>
          <w:rtl/>
        </w:rPr>
        <w:t xml:space="preserve">שכולות, החברה לזכויות מבצעים של אמני ישראל בע"מ </w:t>
      </w:r>
      <w:r w:rsidRPr="005E0D5B">
        <w:rPr>
          <w:rFonts w:hint="cs"/>
          <w:szCs w:val="24"/>
          <w:rtl/>
        </w:rPr>
        <w:t xml:space="preserve">("אשכולות") </w:t>
      </w:r>
      <w:r w:rsidRPr="005E0D5B">
        <w:rPr>
          <w:szCs w:val="24"/>
          <w:rtl/>
        </w:rPr>
        <w:t>בגין השימושים השונים שייעשו בביצועו בהפקה ו</w:t>
      </w:r>
      <w:r w:rsidRPr="005E0D5B">
        <w:rPr>
          <w:rFonts w:hint="cs"/>
          <w:szCs w:val="24"/>
          <w:rtl/>
        </w:rPr>
        <w:t xml:space="preserve">המוגנים </w:t>
      </w:r>
      <w:r w:rsidRPr="005E0D5B">
        <w:rPr>
          <w:szCs w:val="24"/>
          <w:rtl/>
        </w:rPr>
        <w:t xml:space="preserve">על פי חוק זכויות מבצעים </w:t>
      </w:r>
      <w:proofErr w:type="spellStart"/>
      <w:r w:rsidRPr="005E0D5B">
        <w:rPr>
          <w:szCs w:val="24"/>
          <w:rtl/>
        </w:rPr>
        <w:t>התשמ"ד</w:t>
      </w:r>
      <w:proofErr w:type="spellEnd"/>
      <w:r w:rsidRPr="005E0D5B">
        <w:rPr>
          <w:szCs w:val="24"/>
          <w:rtl/>
        </w:rPr>
        <w:t xml:space="preserve"> – 1984 ו/או תיקון חוק זכויות יוצרים ומבצעים (קלטות) תיקוני חקיקה תשנ"ו – 1996 ו/או כל דין אחר, ומזכותה של חברת אשכולות לגבות תמלוגים אלה</w:t>
      </w:r>
      <w:r w:rsidRPr="005E0D5B">
        <w:rPr>
          <w:rFonts w:hint="cs"/>
          <w:szCs w:val="24"/>
          <w:rtl/>
        </w:rPr>
        <w:t xml:space="preserve"> מגופי שידור בישראל. מובהר בזאת כי בכל מקרה המפיקה ו/או כל מפיק שותף מטעמה לא יהיו מחויבים לשלם תמלוגים כלשהם למבצע.</w:t>
      </w:r>
    </w:p>
    <w:p w14:paraId="2E18DE53" w14:textId="4F8C308B" w:rsidR="00B810ED" w:rsidRPr="005E0D5B" w:rsidRDefault="00B810ED" w:rsidP="000A7E90">
      <w:pPr>
        <w:numPr>
          <w:ilvl w:val="1"/>
          <w:numId w:val="1"/>
        </w:numPr>
        <w:tabs>
          <w:tab w:val="clear" w:pos="720"/>
          <w:tab w:val="num" w:pos="360"/>
        </w:tabs>
        <w:spacing w:before="120" w:after="120" w:line="260" w:lineRule="exact"/>
        <w:ind w:left="360"/>
        <w:jc w:val="both"/>
        <w:rPr>
          <w:szCs w:val="24"/>
        </w:rPr>
      </w:pPr>
      <w:r w:rsidRPr="005E0D5B">
        <w:rPr>
          <w:szCs w:val="24"/>
          <w:rtl/>
        </w:rPr>
        <w:t xml:space="preserve">מבלי לגרוע מהאמור לעיל, המפיקה רשאית לערוך כל חומר מצולם או מוקלט של המבצע וכל טביעה אחרת של ביצועיו, </w:t>
      </w:r>
      <w:r w:rsidRPr="005E0D5B">
        <w:rPr>
          <w:rFonts w:hint="cs"/>
          <w:szCs w:val="24"/>
          <w:rtl/>
        </w:rPr>
        <w:t>וכן את ה</w:t>
      </w:r>
      <w:r w:rsidR="00C312CC" w:rsidRPr="005E0D5B">
        <w:rPr>
          <w:rFonts w:hint="cs"/>
          <w:szCs w:val="24"/>
          <w:rtl/>
        </w:rPr>
        <w:t>סרט</w:t>
      </w:r>
      <w:r w:rsidRPr="005E0D5B">
        <w:rPr>
          <w:rFonts w:hint="cs"/>
          <w:szCs w:val="24"/>
          <w:rtl/>
        </w:rPr>
        <w:t xml:space="preserve"> וכל יצירה</w:t>
      </w:r>
      <w:r w:rsidR="0055376D" w:rsidRPr="005E0D5B">
        <w:rPr>
          <w:rFonts w:hint="cs"/>
          <w:szCs w:val="24"/>
          <w:rtl/>
        </w:rPr>
        <w:t xml:space="preserve"> אחרת</w:t>
      </w:r>
      <w:r w:rsidRPr="005E0D5B">
        <w:rPr>
          <w:rFonts w:hint="cs"/>
          <w:szCs w:val="24"/>
          <w:rtl/>
        </w:rPr>
        <w:t xml:space="preserve">, </w:t>
      </w:r>
      <w:r w:rsidRPr="005E0D5B">
        <w:rPr>
          <w:szCs w:val="24"/>
          <w:rtl/>
        </w:rPr>
        <w:t xml:space="preserve">בכל </w:t>
      </w:r>
      <w:r w:rsidR="0055376D" w:rsidRPr="005E0D5B">
        <w:rPr>
          <w:rFonts w:hint="cs"/>
          <w:szCs w:val="24"/>
          <w:rtl/>
        </w:rPr>
        <w:t xml:space="preserve">דרך </w:t>
      </w:r>
      <w:r w:rsidRPr="005E0D5B">
        <w:rPr>
          <w:szCs w:val="24"/>
          <w:rtl/>
        </w:rPr>
        <w:t>על פי שיקול דעתה</w:t>
      </w:r>
      <w:r w:rsidR="0055376D" w:rsidRPr="005E0D5B">
        <w:rPr>
          <w:rFonts w:hint="cs"/>
          <w:szCs w:val="24"/>
          <w:rtl/>
        </w:rPr>
        <w:t xml:space="preserve"> המוחלט</w:t>
      </w:r>
      <w:r w:rsidRPr="005E0D5B">
        <w:rPr>
          <w:szCs w:val="24"/>
          <w:rtl/>
        </w:rPr>
        <w:t>,</w:t>
      </w:r>
      <w:r w:rsidRPr="005E0D5B">
        <w:rPr>
          <w:rFonts w:hint="cs"/>
          <w:szCs w:val="24"/>
          <w:rtl/>
        </w:rPr>
        <w:t xml:space="preserve"> ללא הגבלה,</w:t>
      </w:r>
      <w:r w:rsidRPr="005E0D5B">
        <w:rPr>
          <w:szCs w:val="24"/>
          <w:rtl/>
        </w:rPr>
        <w:t xml:space="preserve"> לרבות אך לא רק, לצורך חומר שיווקי כאמור לעיל</w:t>
      </w:r>
      <w:r w:rsidRPr="005E0D5B">
        <w:rPr>
          <w:rFonts w:hint="cs"/>
          <w:szCs w:val="24"/>
          <w:rtl/>
        </w:rPr>
        <w:t xml:space="preserve"> ולצ</w:t>
      </w:r>
      <w:r w:rsidR="00C67E06" w:rsidRPr="005E0D5B">
        <w:rPr>
          <w:rFonts w:hint="cs"/>
          <w:szCs w:val="24"/>
          <w:rtl/>
        </w:rPr>
        <w:t xml:space="preserve">רף </w:t>
      </w:r>
      <w:r w:rsidRPr="005E0D5B">
        <w:rPr>
          <w:rFonts w:hint="cs"/>
          <w:szCs w:val="24"/>
          <w:rtl/>
        </w:rPr>
        <w:t xml:space="preserve">הוספת תרגום/דיבוב </w:t>
      </w:r>
      <w:r w:rsidR="000F59BD" w:rsidRPr="005E0D5B">
        <w:rPr>
          <w:rFonts w:hint="cs"/>
          <w:szCs w:val="24"/>
          <w:rtl/>
        </w:rPr>
        <w:t xml:space="preserve">(מלבד בשפה העברית) </w:t>
      </w:r>
      <w:r w:rsidRPr="005E0D5B">
        <w:rPr>
          <w:rFonts w:hint="cs"/>
          <w:szCs w:val="24"/>
          <w:rtl/>
        </w:rPr>
        <w:t>לטביעות ביצועיו.</w:t>
      </w:r>
      <w:r w:rsidR="000A7E90" w:rsidRPr="005E0D5B">
        <w:rPr>
          <w:rFonts w:hint="cs"/>
          <w:szCs w:val="24"/>
          <w:rtl/>
        </w:rPr>
        <w:t xml:space="preserve"> </w:t>
      </w:r>
    </w:p>
    <w:p w14:paraId="0B15E3EE" w14:textId="0091252D" w:rsidR="00B810ED" w:rsidRPr="005E0D5B" w:rsidRDefault="00B810ED" w:rsidP="00581097">
      <w:pPr>
        <w:numPr>
          <w:ilvl w:val="1"/>
          <w:numId w:val="1"/>
        </w:numPr>
        <w:tabs>
          <w:tab w:val="clear" w:pos="720"/>
          <w:tab w:val="num" w:pos="360"/>
        </w:tabs>
        <w:spacing w:before="120" w:after="120" w:line="260" w:lineRule="exact"/>
        <w:ind w:left="360"/>
        <w:jc w:val="both"/>
        <w:rPr>
          <w:szCs w:val="24"/>
        </w:rPr>
      </w:pPr>
      <w:r w:rsidRPr="005E0D5B">
        <w:rPr>
          <w:szCs w:val="24"/>
          <w:rtl/>
        </w:rPr>
        <w:t xml:space="preserve">מובהר שאין על המפיקה כל חובה לעשות שימוש כלשהו </w:t>
      </w:r>
      <w:r w:rsidR="00313923" w:rsidRPr="005E0D5B">
        <w:rPr>
          <w:rFonts w:hint="cs"/>
          <w:szCs w:val="24"/>
          <w:rtl/>
        </w:rPr>
        <w:t xml:space="preserve">בטביעות </w:t>
      </w:r>
      <w:r w:rsidRPr="005E0D5B">
        <w:rPr>
          <w:szCs w:val="24"/>
          <w:rtl/>
        </w:rPr>
        <w:t xml:space="preserve">של </w:t>
      </w:r>
      <w:r w:rsidR="00313923" w:rsidRPr="005E0D5B">
        <w:rPr>
          <w:rFonts w:hint="cs"/>
          <w:szCs w:val="24"/>
          <w:rtl/>
        </w:rPr>
        <w:t xml:space="preserve">ביצועי </w:t>
      </w:r>
      <w:r w:rsidRPr="005E0D5B">
        <w:rPr>
          <w:szCs w:val="24"/>
          <w:rtl/>
        </w:rPr>
        <w:t>המבצע, ואין היא מתחייבת שהמבצע אכן יופיע ב</w:t>
      </w:r>
      <w:r w:rsidR="00C312CC" w:rsidRPr="005E0D5B">
        <w:rPr>
          <w:rFonts w:hint="cs"/>
          <w:szCs w:val="24"/>
          <w:rtl/>
        </w:rPr>
        <w:t>סרט</w:t>
      </w:r>
      <w:r w:rsidRPr="005E0D5B">
        <w:rPr>
          <w:rFonts w:hint="cs"/>
          <w:szCs w:val="24"/>
          <w:rtl/>
        </w:rPr>
        <w:t xml:space="preserve"> </w:t>
      </w:r>
      <w:r w:rsidR="00313923" w:rsidRPr="005E0D5B">
        <w:rPr>
          <w:rFonts w:hint="cs"/>
          <w:szCs w:val="24"/>
          <w:rtl/>
        </w:rPr>
        <w:t>ו/</w:t>
      </w:r>
      <w:r w:rsidRPr="005E0D5B">
        <w:rPr>
          <w:rFonts w:hint="cs"/>
          <w:szCs w:val="24"/>
          <w:rtl/>
        </w:rPr>
        <w:t>או שה</w:t>
      </w:r>
      <w:r w:rsidR="00C312CC" w:rsidRPr="005E0D5B">
        <w:rPr>
          <w:rFonts w:hint="cs"/>
          <w:szCs w:val="24"/>
          <w:rtl/>
        </w:rPr>
        <w:t>סרט</w:t>
      </w:r>
      <w:r w:rsidR="00581097" w:rsidRPr="005E0D5B">
        <w:rPr>
          <w:rFonts w:hint="cs"/>
          <w:szCs w:val="24"/>
          <w:rtl/>
        </w:rPr>
        <w:t xml:space="preserve"> </w:t>
      </w:r>
      <w:r w:rsidR="00C312CC" w:rsidRPr="005E0D5B">
        <w:rPr>
          <w:rFonts w:hint="cs"/>
          <w:szCs w:val="24"/>
          <w:rtl/>
        </w:rPr>
        <w:t xml:space="preserve">יופץ </w:t>
      </w:r>
      <w:r w:rsidR="00313923" w:rsidRPr="005E0D5B">
        <w:rPr>
          <w:rFonts w:hint="cs"/>
          <w:szCs w:val="24"/>
          <w:rtl/>
        </w:rPr>
        <w:t>בפועל</w:t>
      </w:r>
      <w:r w:rsidRPr="005E0D5B">
        <w:rPr>
          <w:szCs w:val="24"/>
          <w:rtl/>
        </w:rPr>
        <w:t>.</w:t>
      </w:r>
    </w:p>
    <w:p w14:paraId="15CFB86B" w14:textId="77777777" w:rsidR="00F11FB9" w:rsidRPr="005E0D5B" w:rsidRDefault="00F11FB9" w:rsidP="00F11FB9">
      <w:pPr>
        <w:spacing w:before="120" w:after="120" w:line="260" w:lineRule="exact"/>
        <w:ind w:left="360"/>
        <w:jc w:val="both"/>
        <w:rPr>
          <w:szCs w:val="24"/>
          <w:rtl/>
        </w:rPr>
      </w:pPr>
    </w:p>
    <w:p w14:paraId="61D5E9C4" w14:textId="77777777" w:rsidR="00B810ED" w:rsidRPr="00617D10" w:rsidRDefault="000D4887" w:rsidP="00BB3998">
      <w:pPr>
        <w:numPr>
          <w:ilvl w:val="0"/>
          <w:numId w:val="1"/>
        </w:numPr>
        <w:spacing w:before="120" w:after="120" w:line="260" w:lineRule="exact"/>
        <w:jc w:val="both"/>
        <w:rPr>
          <w:b/>
          <w:bCs/>
          <w:szCs w:val="24"/>
          <w:rtl/>
        </w:rPr>
      </w:pPr>
      <w:bookmarkStart w:id="2" w:name="_Hlk4491045"/>
      <w:r w:rsidRPr="00617D10">
        <w:rPr>
          <w:b/>
          <w:bCs/>
          <w:szCs w:val="24"/>
          <w:rtl/>
        </w:rPr>
        <w:t xml:space="preserve">התמורה </w:t>
      </w:r>
      <w:r w:rsidR="00B810ED" w:rsidRPr="00617D10">
        <w:rPr>
          <w:b/>
          <w:bCs/>
          <w:szCs w:val="24"/>
          <w:rtl/>
        </w:rPr>
        <w:t xml:space="preserve">למבצע </w:t>
      </w:r>
    </w:p>
    <w:p w14:paraId="00FAA63C" w14:textId="6933032C" w:rsidR="00160CE3" w:rsidRPr="00617D10" w:rsidRDefault="00160CE3" w:rsidP="00160CE3">
      <w:pPr>
        <w:numPr>
          <w:ilvl w:val="1"/>
          <w:numId w:val="1"/>
        </w:numPr>
        <w:tabs>
          <w:tab w:val="clear" w:pos="720"/>
          <w:tab w:val="num" w:pos="0"/>
        </w:tabs>
        <w:spacing w:before="120" w:after="120" w:line="260" w:lineRule="exact"/>
        <w:ind w:left="360"/>
        <w:jc w:val="both"/>
        <w:rPr>
          <w:szCs w:val="24"/>
          <w:rtl/>
        </w:rPr>
      </w:pPr>
      <w:r w:rsidRPr="00617D10">
        <w:rPr>
          <w:szCs w:val="24"/>
          <w:rtl/>
        </w:rPr>
        <w:t>בתמורה ל</w:t>
      </w:r>
      <w:r w:rsidRPr="00617D10">
        <w:rPr>
          <w:rFonts w:hint="cs"/>
          <w:szCs w:val="24"/>
          <w:rtl/>
        </w:rPr>
        <w:t>רישיון השימוש בביצועים ובדמות המבצע, להעברת זכויות היוצרים והאחרות ול</w:t>
      </w:r>
      <w:r w:rsidRPr="00617D10">
        <w:rPr>
          <w:szCs w:val="24"/>
          <w:rtl/>
        </w:rPr>
        <w:t xml:space="preserve">מילוי כל התחייבויותיו </w:t>
      </w:r>
      <w:r w:rsidRPr="00617D10">
        <w:rPr>
          <w:rFonts w:hint="cs"/>
          <w:szCs w:val="24"/>
          <w:rtl/>
        </w:rPr>
        <w:t xml:space="preserve">של המבצע </w:t>
      </w:r>
      <w:r w:rsidRPr="00617D10">
        <w:rPr>
          <w:szCs w:val="24"/>
          <w:rtl/>
        </w:rPr>
        <w:t xml:space="preserve">על פי הסכם זה, המפיקה תשלם למבצע </w:t>
      </w:r>
      <w:r w:rsidRPr="00617D10">
        <w:rPr>
          <w:rFonts w:hint="cs"/>
          <w:szCs w:val="24"/>
          <w:rtl/>
        </w:rPr>
        <w:t>תמורה</w:t>
      </w:r>
      <w:r w:rsidRPr="00617D10">
        <w:rPr>
          <w:szCs w:val="24"/>
          <w:rtl/>
        </w:rPr>
        <w:t xml:space="preserve"> על-פי הקבוע ב</w:t>
      </w:r>
      <w:r w:rsidRPr="00617D10">
        <w:rPr>
          <w:b/>
          <w:bCs/>
          <w:szCs w:val="24"/>
          <w:rtl/>
        </w:rPr>
        <w:t>נספח</w:t>
      </w:r>
      <w:r w:rsidRPr="00617D10">
        <w:rPr>
          <w:rFonts w:hint="cs"/>
          <w:b/>
          <w:bCs/>
          <w:szCs w:val="24"/>
          <w:rtl/>
        </w:rPr>
        <w:t xml:space="preserve"> א' </w:t>
      </w:r>
      <w:r w:rsidRPr="00617D10">
        <w:rPr>
          <w:rFonts w:hint="cs"/>
          <w:szCs w:val="24"/>
          <w:rtl/>
        </w:rPr>
        <w:t>המצורף להסכם</w:t>
      </w:r>
      <w:r w:rsidR="00873506" w:rsidRPr="00617D10">
        <w:rPr>
          <w:rFonts w:hint="cs"/>
          <w:szCs w:val="24"/>
          <w:rtl/>
        </w:rPr>
        <w:t xml:space="preserve"> ובכל מקרה תשולם למבצע תמורה עבור השתתפותו במינימום ימי צילום והתמורה תשולם לכל הפחות בהתאם לתעריפי מינימום שח"ם</w:t>
      </w:r>
      <w:r w:rsidRPr="00617D10">
        <w:rPr>
          <w:szCs w:val="24"/>
          <w:rtl/>
        </w:rPr>
        <w:t>.</w:t>
      </w:r>
    </w:p>
    <w:p w14:paraId="77B8BE4F" w14:textId="2975154F" w:rsidR="00A825BD" w:rsidRPr="00617D10" w:rsidRDefault="00B810ED" w:rsidP="004D3FC5">
      <w:pPr>
        <w:numPr>
          <w:ilvl w:val="1"/>
          <w:numId w:val="1"/>
        </w:numPr>
        <w:tabs>
          <w:tab w:val="clear" w:pos="720"/>
          <w:tab w:val="num" w:pos="0"/>
        </w:tabs>
        <w:spacing w:before="120" w:after="120" w:line="260" w:lineRule="exact"/>
        <w:ind w:left="360"/>
        <w:jc w:val="both"/>
        <w:rPr>
          <w:szCs w:val="24"/>
          <w:rtl/>
        </w:rPr>
      </w:pPr>
      <w:r w:rsidRPr="00617D10">
        <w:rPr>
          <w:szCs w:val="24"/>
          <w:rtl/>
        </w:rPr>
        <w:t xml:space="preserve">לא ישולמו ימי מחלה. </w:t>
      </w:r>
    </w:p>
    <w:p w14:paraId="08A6936E" w14:textId="3167A093" w:rsidR="00A825BD" w:rsidRPr="00617D10" w:rsidRDefault="00A825BD" w:rsidP="00BB3998">
      <w:pPr>
        <w:numPr>
          <w:ilvl w:val="1"/>
          <w:numId w:val="1"/>
        </w:numPr>
        <w:tabs>
          <w:tab w:val="clear" w:pos="720"/>
          <w:tab w:val="num" w:pos="0"/>
        </w:tabs>
        <w:spacing w:before="120" w:after="120" w:line="260" w:lineRule="exact"/>
        <w:ind w:left="360"/>
        <w:jc w:val="both"/>
        <w:rPr>
          <w:szCs w:val="24"/>
        </w:rPr>
      </w:pPr>
      <w:r w:rsidRPr="00617D10">
        <w:rPr>
          <w:rFonts w:hint="cs"/>
          <w:szCs w:val="24"/>
          <w:rtl/>
        </w:rPr>
        <w:t xml:space="preserve">המפיקה תשלם למוסד לביטוח לאומי את התשלומים שהיא מחויבת לשלם, בהתאם למפורט בנספח א' להסכם זה </w:t>
      </w:r>
    </w:p>
    <w:p w14:paraId="2464FCA9" w14:textId="413C7CEA" w:rsidR="00B810ED" w:rsidRPr="00617D10" w:rsidRDefault="00313923" w:rsidP="00F32976">
      <w:pPr>
        <w:numPr>
          <w:ilvl w:val="1"/>
          <w:numId w:val="1"/>
        </w:numPr>
        <w:tabs>
          <w:tab w:val="clear" w:pos="720"/>
          <w:tab w:val="num" w:pos="0"/>
        </w:tabs>
        <w:spacing w:before="120" w:after="120" w:line="260" w:lineRule="exact"/>
        <w:ind w:left="360"/>
        <w:jc w:val="both"/>
        <w:rPr>
          <w:szCs w:val="24"/>
        </w:rPr>
      </w:pPr>
      <w:r w:rsidRPr="00617D10">
        <w:rPr>
          <w:rFonts w:hint="cs"/>
          <w:szCs w:val="24"/>
          <w:rtl/>
        </w:rPr>
        <w:t xml:space="preserve">מבלי לגרוע מסעיף 4.3 לעיל, </w:t>
      </w:r>
      <w:r w:rsidR="00B810ED" w:rsidRPr="00617D10">
        <w:rPr>
          <w:szCs w:val="24"/>
          <w:rtl/>
        </w:rPr>
        <w:t xml:space="preserve">התמורה </w:t>
      </w:r>
      <w:r w:rsidR="00B810ED" w:rsidRPr="00617D10">
        <w:rPr>
          <w:rFonts w:hint="cs"/>
          <w:szCs w:val="24"/>
          <w:rtl/>
        </w:rPr>
        <w:t>ב</w:t>
      </w:r>
      <w:r w:rsidR="00AB1090" w:rsidRPr="00617D10">
        <w:rPr>
          <w:rFonts w:hint="cs"/>
          <w:szCs w:val="24"/>
          <w:rtl/>
        </w:rPr>
        <w:t>נספח א'</w:t>
      </w:r>
      <w:r w:rsidR="00B810ED" w:rsidRPr="00617D10">
        <w:rPr>
          <w:rFonts w:hint="cs"/>
          <w:szCs w:val="24"/>
          <w:rtl/>
        </w:rPr>
        <w:t xml:space="preserve"> </w:t>
      </w:r>
      <w:r w:rsidR="00B810ED" w:rsidRPr="00617D10">
        <w:rPr>
          <w:szCs w:val="24"/>
          <w:rtl/>
        </w:rPr>
        <w:t xml:space="preserve">הנה התמורה המלאה והסופית </w:t>
      </w:r>
      <w:r w:rsidR="003624D1" w:rsidRPr="00617D10">
        <w:rPr>
          <w:rFonts w:hint="cs"/>
          <w:szCs w:val="24"/>
          <w:rtl/>
        </w:rPr>
        <w:t xml:space="preserve">וכי לא יהיה עדכון/שינוי בתמורה במהלך תקופת ההפקה מכל סיבה שהיא, </w:t>
      </w:r>
      <w:r w:rsidR="00B810ED" w:rsidRPr="00617D10">
        <w:rPr>
          <w:szCs w:val="24"/>
          <w:rtl/>
        </w:rPr>
        <w:t xml:space="preserve">שהמפיקה תשלם למבצע בקשר </w:t>
      </w:r>
      <w:r w:rsidR="00F32976" w:rsidRPr="00617D10">
        <w:rPr>
          <w:rFonts w:hint="cs"/>
          <w:szCs w:val="24"/>
          <w:rtl/>
        </w:rPr>
        <w:t>ל</w:t>
      </w:r>
      <w:r w:rsidR="00F32976">
        <w:rPr>
          <w:rFonts w:hint="cs"/>
          <w:szCs w:val="24"/>
          <w:rtl/>
        </w:rPr>
        <w:t>סרט</w:t>
      </w:r>
      <w:r w:rsidR="00B810ED" w:rsidRPr="00617D10">
        <w:rPr>
          <w:rFonts w:hint="cs"/>
          <w:szCs w:val="24"/>
          <w:rtl/>
        </w:rPr>
        <w:t>, לרישיון המוענק למפיקה</w:t>
      </w:r>
      <w:r w:rsidR="00B810ED" w:rsidRPr="00617D10">
        <w:rPr>
          <w:szCs w:val="24"/>
          <w:rtl/>
        </w:rPr>
        <w:t xml:space="preserve"> </w:t>
      </w:r>
      <w:r w:rsidR="00B810ED" w:rsidRPr="00617D10">
        <w:rPr>
          <w:rFonts w:hint="cs"/>
          <w:szCs w:val="24"/>
          <w:rtl/>
        </w:rPr>
        <w:t xml:space="preserve">להעברת הזכויות </w:t>
      </w:r>
      <w:r w:rsidR="00B810ED" w:rsidRPr="00617D10">
        <w:rPr>
          <w:szCs w:val="24"/>
          <w:rtl/>
        </w:rPr>
        <w:t xml:space="preserve">ולביצוע </w:t>
      </w:r>
      <w:r w:rsidR="00B810ED" w:rsidRPr="00617D10">
        <w:rPr>
          <w:rFonts w:hint="cs"/>
          <w:szCs w:val="24"/>
          <w:rtl/>
        </w:rPr>
        <w:t xml:space="preserve">מלוא התחייבויותיו עפ"י </w:t>
      </w:r>
      <w:r w:rsidRPr="00617D10">
        <w:rPr>
          <w:szCs w:val="24"/>
          <w:rtl/>
        </w:rPr>
        <w:t>הסכם זה</w:t>
      </w:r>
      <w:r w:rsidRPr="00617D10">
        <w:rPr>
          <w:rFonts w:hint="cs"/>
          <w:szCs w:val="24"/>
          <w:rtl/>
        </w:rPr>
        <w:t xml:space="preserve"> ולא יהיו למ</w:t>
      </w:r>
      <w:r w:rsidR="00873506" w:rsidRPr="00617D10">
        <w:rPr>
          <w:rFonts w:hint="cs"/>
          <w:szCs w:val="24"/>
          <w:rtl/>
        </w:rPr>
        <w:t>בצ</w:t>
      </w:r>
      <w:r w:rsidRPr="00617D10">
        <w:rPr>
          <w:rFonts w:hint="cs"/>
          <w:szCs w:val="24"/>
          <w:rtl/>
        </w:rPr>
        <w:t>ע כל דרישות ו/או טענות לתשלום נוסף מאת המפיקה ו/או כל מי טעמה.</w:t>
      </w:r>
    </w:p>
    <w:p w14:paraId="19EFB6A0" w14:textId="4BFBD729" w:rsidR="00A8067A" w:rsidRDefault="00A8067A" w:rsidP="00AB1090">
      <w:pPr>
        <w:numPr>
          <w:ilvl w:val="1"/>
          <w:numId w:val="1"/>
        </w:numPr>
        <w:tabs>
          <w:tab w:val="clear" w:pos="720"/>
          <w:tab w:val="num" w:pos="0"/>
        </w:tabs>
        <w:spacing w:before="120" w:after="120" w:line="260" w:lineRule="exact"/>
        <w:ind w:left="360"/>
        <w:rPr>
          <w:szCs w:val="24"/>
        </w:rPr>
      </w:pPr>
      <w:r w:rsidRPr="00617D10">
        <w:rPr>
          <w:rFonts w:hint="cs"/>
          <w:szCs w:val="24"/>
          <w:rtl/>
        </w:rPr>
        <w:lastRenderedPageBreak/>
        <w:t>ההפקה תסיע את השחקן מביתו אל הסט ובחזרה לביתו.</w:t>
      </w:r>
      <w:r w:rsidR="00AB1090" w:rsidRPr="00617D10">
        <w:rPr>
          <w:rFonts w:hint="cs"/>
          <w:szCs w:val="24"/>
          <w:rtl/>
        </w:rPr>
        <w:t xml:space="preserve"> </w:t>
      </w:r>
      <w:r w:rsidRPr="00617D10">
        <w:rPr>
          <w:rFonts w:hint="cs"/>
          <w:szCs w:val="24"/>
          <w:rtl/>
        </w:rPr>
        <w:t xml:space="preserve">ההפקה תדאג למקום מנוחה מוצל וממוזג </w:t>
      </w:r>
      <w:r w:rsidR="003B5585" w:rsidRPr="00617D10">
        <w:rPr>
          <w:rFonts w:hint="cs"/>
          <w:szCs w:val="24"/>
          <w:rtl/>
        </w:rPr>
        <w:t>קרוב</w:t>
      </w:r>
      <w:r w:rsidRPr="00617D10">
        <w:rPr>
          <w:rFonts w:hint="cs"/>
          <w:szCs w:val="24"/>
          <w:rtl/>
        </w:rPr>
        <w:t xml:space="preserve"> </w:t>
      </w:r>
      <w:r w:rsidR="003B5585" w:rsidRPr="00617D10">
        <w:rPr>
          <w:rFonts w:hint="cs"/>
          <w:szCs w:val="24"/>
          <w:rtl/>
        </w:rPr>
        <w:t>ל</w:t>
      </w:r>
      <w:r w:rsidRPr="00617D10">
        <w:rPr>
          <w:rFonts w:hint="cs"/>
          <w:szCs w:val="24"/>
          <w:rtl/>
        </w:rPr>
        <w:t>סט עבור השחקן</w:t>
      </w:r>
      <w:r w:rsidR="00873506" w:rsidRPr="00617D10">
        <w:rPr>
          <w:rFonts w:hint="cs"/>
          <w:szCs w:val="24"/>
          <w:rtl/>
        </w:rPr>
        <w:t xml:space="preserve"> והכל בהתאם להסכם שח"ם</w:t>
      </w:r>
      <w:r w:rsidR="00AB1090" w:rsidRPr="00617D10">
        <w:rPr>
          <w:rFonts w:hint="cs"/>
          <w:szCs w:val="24"/>
          <w:rtl/>
        </w:rPr>
        <w:t>.</w:t>
      </w:r>
    </w:p>
    <w:p w14:paraId="177A2B0B" w14:textId="7AE5CF0D" w:rsidR="00B52350" w:rsidRDefault="00B52350" w:rsidP="00B52350">
      <w:pPr>
        <w:spacing w:before="120" w:after="120" w:line="260" w:lineRule="exact"/>
        <w:rPr>
          <w:szCs w:val="24"/>
          <w:rtl/>
        </w:rPr>
      </w:pPr>
    </w:p>
    <w:p w14:paraId="5D453103" w14:textId="77777777" w:rsidR="00B52350" w:rsidRPr="00617D10" w:rsidRDefault="00B52350" w:rsidP="00B52350">
      <w:pPr>
        <w:spacing w:before="120" w:after="120" w:line="260" w:lineRule="exact"/>
        <w:rPr>
          <w:szCs w:val="24"/>
        </w:rPr>
      </w:pPr>
    </w:p>
    <w:bookmarkEnd w:id="2"/>
    <w:p w14:paraId="513D9737" w14:textId="77777777" w:rsidR="00BB3998" w:rsidRPr="00617D10" w:rsidRDefault="00BB3998" w:rsidP="00BB3998">
      <w:pPr>
        <w:numPr>
          <w:ilvl w:val="0"/>
          <w:numId w:val="1"/>
        </w:numPr>
        <w:spacing w:before="120" w:after="120" w:line="260" w:lineRule="exact"/>
        <w:jc w:val="both"/>
        <w:rPr>
          <w:b/>
          <w:bCs/>
          <w:szCs w:val="24"/>
        </w:rPr>
      </w:pPr>
      <w:r w:rsidRPr="00617D10">
        <w:rPr>
          <w:rFonts w:hint="cs"/>
          <w:b/>
          <w:bCs/>
          <w:szCs w:val="24"/>
          <w:rtl/>
        </w:rPr>
        <w:t>קרדיט</w:t>
      </w:r>
    </w:p>
    <w:p w14:paraId="42DEFF2F" w14:textId="2A7634C7" w:rsidR="00E01298" w:rsidRPr="00617D10" w:rsidRDefault="006F7605" w:rsidP="00AB1090">
      <w:pPr>
        <w:numPr>
          <w:ilvl w:val="1"/>
          <w:numId w:val="1"/>
        </w:numPr>
        <w:tabs>
          <w:tab w:val="clear" w:pos="720"/>
          <w:tab w:val="num" w:pos="0"/>
        </w:tabs>
        <w:spacing w:before="120" w:after="120" w:line="260" w:lineRule="exact"/>
        <w:ind w:left="360"/>
        <w:rPr>
          <w:szCs w:val="24"/>
        </w:rPr>
      </w:pPr>
      <w:r w:rsidRPr="00617D10">
        <w:rPr>
          <w:rFonts w:hint="cs"/>
          <w:szCs w:val="24"/>
          <w:rtl/>
        </w:rPr>
        <w:t xml:space="preserve">המפיקה תציין את </w:t>
      </w:r>
      <w:r w:rsidR="00B810ED" w:rsidRPr="00617D10">
        <w:rPr>
          <w:szCs w:val="24"/>
          <w:rtl/>
        </w:rPr>
        <w:t>שמו של המבצע</w:t>
      </w:r>
      <w:r w:rsidR="00CD38D5" w:rsidRPr="00617D10">
        <w:rPr>
          <w:rFonts w:hint="cs"/>
          <w:szCs w:val="24"/>
          <w:rtl/>
        </w:rPr>
        <w:t xml:space="preserve"> ואת שמו של הסוכן שלו</w:t>
      </w:r>
      <w:r w:rsidR="00B810ED" w:rsidRPr="00617D10">
        <w:rPr>
          <w:szCs w:val="24"/>
          <w:rtl/>
        </w:rPr>
        <w:t xml:space="preserve"> ב"רולר" </w:t>
      </w:r>
      <w:r w:rsidR="00B810ED" w:rsidRPr="00617D10">
        <w:rPr>
          <w:rFonts w:hint="cs"/>
          <w:szCs w:val="24"/>
          <w:rtl/>
        </w:rPr>
        <w:t>הסיום</w:t>
      </w:r>
      <w:r w:rsidRPr="00617D10">
        <w:rPr>
          <w:rFonts w:hint="cs"/>
          <w:szCs w:val="24"/>
          <w:rtl/>
        </w:rPr>
        <w:t xml:space="preserve"> של ה</w:t>
      </w:r>
      <w:r w:rsidR="00C312CC" w:rsidRPr="00617D10">
        <w:rPr>
          <w:rFonts w:hint="cs"/>
          <w:szCs w:val="24"/>
          <w:rtl/>
        </w:rPr>
        <w:t>סרט</w:t>
      </w:r>
      <w:r w:rsidR="00B810ED" w:rsidRPr="00617D10">
        <w:rPr>
          <w:szCs w:val="24"/>
          <w:rtl/>
        </w:rPr>
        <w:t xml:space="preserve">, </w:t>
      </w:r>
      <w:r w:rsidR="00E01298" w:rsidRPr="00617D10">
        <w:rPr>
          <w:rFonts w:hint="cs"/>
          <w:szCs w:val="24"/>
          <w:rtl/>
        </w:rPr>
        <w:t>באופן שייקבע על-ידי המפיקה</w:t>
      </w:r>
      <w:r w:rsidR="00B810ED" w:rsidRPr="00617D10">
        <w:rPr>
          <w:szCs w:val="24"/>
          <w:rtl/>
        </w:rPr>
        <w:t>.</w:t>
      </w:r>
      <w:r w:rsidR="00A8067A" w:rsidRPr="00617D10">
        <w:rPr>
          <w:rFonts w:hint="cs"/>
          <w:szCs w:val="24"/>
          <w:rtl/>
        </w:rPr>
        <w:t xml:space="preserve"> </w:t>
      </w:r>
      <w:r w:rsidR="00A8067A" w:rsidRPr="00617D10">
        <w:rPr>
          <w:szCs w:val="24"/>
          <w:rtl/>
        </w:rPr>
        <w:br/>
      </w:r>
      <w:r w:rsidR="00A76E8E" w:rsidRPr="00617D10">
        <w:rPr>
          <w:szCs w:val="24"/>
          <w:rtl/>
        </w:rPr>
        <w:br/>
      </w:r>
      <w:r w:rsidR="00A8067A" w:rsidRPr="00617D10">
        <w:rPr>
          <w:rFonts w:hint="cs"/>
          <w:szCs w:val="24"/>
          <w:rtl/>
        </w:rPr>
        <w:t xml:space="preserve">קרדיט סוכנות </w:t>
      </w:r>
      <w:r w:rsidR="00AB1090" w:rsidRPr="00617D10">
        <w:rPr>
          <w:rFonts w:hint="cs"/>
          <w:szCs w:val="24"/>
          <w:rtl/>
        </w:rPr>
        <w:t>-</w:t>
      </w:r>
      <w:r w:rsidR="00A8067A" w:rsidRPr="00617D10">
        <w:rPr>
          <w:rFonts w:hint="cs"/>
          <w:szCs w:val="24"/>
          <w:rtl/>
        </w:rPr>
        <w:t xml:space="preserve"> </w:t>
      </w:r>
      <w:r w:rsidR="003B5585" w:rsidRPr="00617D10">
        <w:rPr>
          <w:rFonts w:hint="cs"/>
          <w:szCs w:val="24"/>
          <w:rtl/>
        </w:rPr>
        <w:t>__________________________</w:t>
      </w:r>
      <w:r w:rsidR="00A8067A" w:rsidRPr="00617D10">
        <w:rPr>
          <w:rFonts w:hint="cs"/>
          <w:szCs w:val="24"/>
          <w:rtl/>
        </w:rPr>
        <w:t>.</w:t>
      </w:r>
    </w:p>
    <w:p w14:paraId="4D1C1931" w14:textId="77777777" w:rsidR="00AB1090" w:rsidRPr="00617D10" w:rsidRDefault="00AB1090" w:rsidP="00F11FB9">
      <w:pPr>
        <w:spacing w:before="120" w:after="120" w:line="260" w:lineRule="exact"/>
        <w:ind w:left="360"/>
        <w:jc w:val="both"/>
        <w:rPr>
          <w:szCs w:val="24"/>
        </w:rPr>
      </w:pPr>
    </w:p>
    <w:p w14:paraId="48367DB7" w14:textId="77777777" w:rsidR="00B810ED" w:rsidRPr="00617D10" w:rsidRDefault="006F7605" w:rsidP="00BB3998">
      <w:pPr>
        <w:numPr>
          <w:ilvl w:val="0"/>
          <w:numId w:val="1"/>
        </w:numPr>
        <w:tabs>
          <w:tab w:val="num" w:pos="0"/>
        </w:tabs>
        <w:spacing w:before="120" w:after="120" w:line="260" w:lineRule="exact"/>
        <w:jc w:val="both"/>
        <w:rPr>
          <w:b/>
          <w:bCs/>
          <w:szCs w:val="24"/>
        </w:rPr>
      </w:pPr>
      <w:r w:rsidRPr="00617D10">
        <w:rPr>
          <w:rFonts w:hint="cs"/>
          <w:b/>
          <w:bCs/>
          <w:szCs w:val="24"/>
          <w:rtl/>
        </w:rPr>
        <w:t>סודיות</w:t>
      </w:r>
    </w:p>
    <w:p w14:paraId="6D81BB4E" w14:textId="16F3CC5C" w:rsidR="00A95C19" w:rsidRPr="00617D10" w:rsidRDefault="006F7605" w:rsidP="00581097">
      <w:pPr>
        <w:numPr>
          <w:ilvl w:val="1"/>
          <w:numId w:val="1"/>
        </w:numPr>
        <w:tabs>
          <w:tab w:val="clear" w:pos="720"/>
          <w:tab w:val="num" w:pos="360"/>
        </w:tabs>
        <w:spacing w:before="120" w:after="120" w:line="260" w:lineRule="exact"/>
        <w:ind w:left="360"/>
        <w:jc w:val="both"/>
        <w:rPr>
          <w:szCs w:val="24"/>
        </w:rPr>
      </w:pPr>
      <w:r w:rsidRPr="00617D10">
        <w:rPr>
          <w:szCs w:val="24"/>
          <w:rtl/>
        </w:rPr>
        <w:t xml:space="preserve">המבצע ישמור על סודיות </w:t>
      </w:r>
      <w:r w:rsidR="00313923" w:rsidRPr="00617D10">
        <w:rPr>
          <w:rFonts w:hint="cs"/>
          <w:szCs w:val="24"/>
          <w:rtl/>
        </w:rPr>
        <w:t xml:space="preserve">ולא יגלה לכל צד ג' כל מידע סודי </w:t>
      </w:r>
      <w:r w:rsidRPr="00617D10">
        <w:rPr>
          <w:szCs w:val="24"/>
          <w:rtl/>
        </w:rPr>
        <w:t>בקשר להפקה, ל</w:t>
      </w:r>
      <w:r w:rsidR="00C312CC" w:rsidRPr="00617D10">
        <w:rPr>
          <w:rFonts w:hint="cs"/>
          <w:szCs w:val="24"/>
          <w:rtl/>
        </w:rPr>
        <w:t>סרט</w:t>
      </w:r>
      <w:r w:rsidRPr="00617D10">
        <w:rPr>
          <w:szCs w:val="24"/>
          <w:rtl/>
        </w:rPr>
        <w:t xml:space="preserve">, </w:t>
      </w:r>
      <w:r w:rsidR="00CC7C5B" w:rsidRPr="00617D10">
        <w:rPr>
          <w:rFonts w:hint="cs"/>
          <w:szCs w:val="24"/>
          <w:rtl/>
        </w:rPr>
        <w:t>ו</w:t>
      </w:r>
      <w:r w:rsidRPr="00617D10">
        <w:rPr>
          <w:szCs w:val="24"/>
          <w:rtl/>
        </w:rPr>
        <w:t xml:space="preserve">למפיקה, </w:t>
      </w:r>
      <w:r w:rsidR="00CC7C5B" w:rsidRPr="00617D10">
        <w:rPr>
          <w:rFonts w:hint="cs"/>
          <w:szCs w:val="24"/>
          <w:rtl/>
        </w:rPr>
        <w:t xml:space="preserve">או כל משתתף בהפקה </w:t>
      </w:r>
      <w:r w:rsidR="00313923" w:rsidRPr="00617D10">
        <w:rPr>
          <w:rFonts w:hint="cs"/>
          <w:szCs w:val="24"/>
          <w:rtl/>
        </w:rPr>
        <w:t xml:space="preserve">ובכלל זה </w:t>
      </w:r>
      <w:r w:rsidRPr="00617D10">
        <w:rPr>
          <w:szCs w:val="24"/>
          <w:rtl/>
        </w:rPr>
        <w:t>לא ימסור כל מסמך, תמונה, סרט או הקלטה הקשורים ל</w:t>
      </w:r>
      <w:r w:rsidR="00313923" w:rsidRPr="00617D10">
        <w:rPr>
          <w:rFonts w:hint="cs"/>
          <w:szCs w:val="24"/>
          <w:rtl/>
        </w:rPr>
        <w:t>הם, בין באופן פיזי ובין בכל אמצעי מדיה, לרבות אמצעיים דיגיטליים ו/או אלקטרוניים.</w:t>
      </w:r>
      <w:r w:rsidRPr="00617D10">
        <w:rPr>
          <w:szCs w:val="24"/>
          <w:rtl/>
        </w:rPr>
        <w:t xml:space="preserve"> </w:t>
      </w:r>
      <w:r w:rsidR="00A95C19" w:rsidRPr="00617D10">
        <w:rPr>
          <w:rFonts w:hint="cs"/>
          <w:szCs w:val="24"/>
          <w:rtl/>
        </w:rPr>
        <w:t xml:space="preserve">כמו כן, המבצע </w:t>
      </w:r>
      <w:r w:rsidRPr="00617D10">
        <w:rPr>
          <w:szCs w:val="24"/>
          <w:rtl/>
        </w:rPr>
        <w:t xml:space="preserve">לא יזמין אורחים </w:t>
      </w:r>
      <w:r w:rsidRPr="00617D10">
        <w:rPr>
          <w:rFonts w:hint="cs"/>
          <w:szCs w:val="24"/>
          <w:rtl/>
        </w:rPr>
        <w:t>ו/</w:t>
      </w:r>
      <w:r w:rsidRPr="00617D10">
        <w:rPr>
          <w:szCs w:val="24"/>
          <w:rtl/>
        </w:rPr>
        <w:t xml:space="preserve">או מבקרים לסט, לא יעניק כל ראיון לאמצעי המדיה ולא יענה לשאלותיהם ללא אישור מראש מאת המפיקה. </w:t>
      </w:r>
      <w:r w:rsidRPr="00617D10">
        <w:rPr>
          <w:rFonts w:hint="cs"/>
          <w:szCs w:val="24"/>
          <w:rtl/>
        </w:rPr>
        <w:t xml:space="preserve">מבלי לגרוע מהאמור, מתחייב המבצע לא לצלם ו/או להקליט ו/או ליצור כל תיעוד אחר על סט הצילומים ו/או לידו ו/או של המשתתפים במשך כל ההפקה. </w:t>
      </w:r>
      <w:r w:rsidR="00A95C19" w:rsidRPr="00617D10">
        <w:rPr>
          <w:rFonts w:hint="cs"/>
          <w:szCs w:val="24"/>
          <w:rtl/>
        </w:rPr>
        <w:t>מבלי לגרוע מכלליות האמור לעיל, חל איסור מוחלט ל</w:t>
      </w:r>
      <w:r w:rsidR="00CC7C5B" w:rsidRPr="00617D10">
        <w:rPr>
          <w:rFonts w:hint="cs"/>
          <w:szCs w:val="24"/>
          <w:rtl/>
        </w:rPr>
        <w:t>הכניס אביזרי צילום ו/או הקלטה, לרבות מכשירי טלפון בעלי יכולות צילום והקלטה לסט ול</w:t>
      </w:r>
      <w:r w:rsidR="00A95C19" w:rsidRPr="00617D10">
        <w:rPr>
          <w:rFonts w:hint="cs"/>
          <w:szCs w:val="24"/>
          <w:rtl/>
        </w:rPr>
        <w:t>פרסם כל דבר שקשור ל</w:t>
      </w:r>
      <w:r w:rsidR="00C312CC" w:rsidRPr="00617D10">
        <w:rPr>
          <w:rFonts w:hint="cs"/>
          <w:szCs w:val="24"/>
          <w:rtl/>
        </w:rPr>
        <w:t>סרט</w:t>
      </w:r>
      <w:r w:rsidR="00A95C19" w:rsidRPr="00617D10">
        <w:rPr>
          <w:rFonts w:hint="cs"/>
          <w:szCs w:val="24"/>
          <w:rtl/>
        </w:rPr>
        <w:t xml:space="preserve"> </w:t>
      </w:r>
      <w:r w:rsidRPr="00617D10">
        <w:rPr>
          <w:rFonts w:hint="cs"/>
          <w:szCs w:val="24"/>
          <w:rtl/>
        </w:rPr>
        <w:t xml:space="preserve">במסגרת אתרי אינטרנט </w:t>
      </w:r>
      <w:r w:rsidR="00A95C19" w:rsidRPr="00617D10">
        <w:rPr>
          <w:rFonts w:hint="cs"/>
          <w:szCs w:val="24"/>
          <w:rtl/>
        </w:rPr>
        <w:t>ו</w:t>
      </w:r>
      <w:r w:rsidRPr="00617D10">
        <w:rPr>
          <w:rFonts w:hint="cs"/>
          <w:szCs w:val="24"/>
          <w:rtl/>
        </w:rPr>
        <w:t>מדיה חברת</w:t>
      </w:r>
      <w:r w:rsidR="00A95C19" w:rsidRPr="00617D10">
        <w:rPr>
          <w:rFonts w:hint="cs"/>
          <w:szCs w:val="24"/>
          <w:rtl/>
        </w:rPr>
        <w:t xml:space="preserve">ית, לרבות </w:t>
      </w:r>
      <w:r w:rsidR="00010F27" w:rsidRPr="00617D10">
        <w:rPr>
          <w:rFonts w:hint="cs"/>
          <w:szCs w:val="24"/>
          <w:rtl/>
        </w:rPr>
        <w:t>"</w:t>
      </w:r>
      <w:proofErr w:type="spellStart"/>
      <w:r w:rsidR="00010F27" w:rsidRPr="00617D10">
        <w:rPr>
          <w:rFonts w:hint="cs"/>
          <w:szCs w:val="24"/>
          <w:rtl/>
        </w:rPr>
        <w:t>וואטס</w:t>
      </w:r>
      <w:proofErr w:type="spellEnd"/>
      <w:r w:rsidR="00010F27" w:rsidRPr="00617D10">
        <w:rPr>
          <w:rFonts w:hint="cs"/>
          <w:szCs w:val="24"/>
          <w:rtl/>
        </w:rPr>
        <w:t xml:space="preserve"> אפ", </w:t>
      </w:r>
      <w:r w:rsidR="00A95C19" w:rsidRPr="00617D10">
        <w:rPr>
          <w:rFonts w:hint="cs"/>
          <w:szCs w:val="24"/>
          <w:rtl/>
        </w:rPr>
        <w:t>"אינסטגרם", "פייסבוק", "</w:t>
      </w:r>
      <w:proofErr w:type="spellStart"/>
      <w:r w:rsidR="00A95C19" w:rsidRPr="00617D10">
        <w:rPr>
          <w:rFonts w:hint="cs"/>
          <w:szCs w:val="24"/>
          <w:rtl/>
        </w:rPr>
        <w:t>טוויטר</w:t>
      </w:r>
      <w:proofErr w:type="spellEnd"/>
      <w:r w:rsidR="00A95C19" w:rsidRPr="00617D10">
        <w:rPr>
          <w:rFonts w:hint="cs"/>
          <w:szCs w:val="24"/>
          <w:rtl/>
        </w:rPr>
        <w:t>" וכו' ללא אישור בכתב ומראש מאת המפיקה.</w:t>
      </w:r>
    </w:p>
    <w:p w14:paraId="24FB99C5" w14:textId="77777777" w:rsidR="00025A10" w:rsidRPr="00617D10" w:rsidRDefault="00A95C19" w:rsidP="00350F54">
      <w:pPr>
        <w:numPr>
          <w:ilvl w:val="1"/>
          <w:numId w:val="1"/>
        </w:numPr>
        <w:tabs>
          <w:tab w:val="clear" w:pos="720"/>
          <w:tab w:val="num" w:pos="360"/>
        </w:tabs>
        <w:spacing w:before="120" w:after="120" w:line="260" w:lineRule="exact"/>
        <w:ind w:left="360"/>
        <w:jc w:val="both"/>
        <w:rPr>
          <w:szCs w:val="24"/>
        </w:rPr>
      </w:pPr>
      <w:r w:rsidRPr="00617D10">
        <w:rPr>
          <w:rFonts w:hint="cs"/>
          <w:szCs w:val="24"/>
          <w:rtl/>
        </w:rPr>
        <w:t xml:space="preserve">לעניין סעיף זה </w:t>
      </w:r>
      <w:r w:rsidR="006F7605" w:rsidRPr="00617D10">
        <w:rPr>
          <w:rFonts w:hint="cs"/>
          <w:szCs w:val="24"/>
          <w:rtl/>
        </w:rPr>
        <w:t xml:space="preserve"> </w:t>
      </w:r>
      <w:r w:rsidR="00025A10" w:rsidRPr="00617D10">
        <w:rPr>
          <w:rFonts w:hint="cs"/>
          <w:szCs w:val="24"/>
          <w:rtl/>
        </w:rPr>
        <w:t>"מידע סודי" משמעו פרטים אודות יצירות ו/או מוצרים או שירותים אחרים שבפיתוח ו/או הפקה, מי</w:t>
      </w:r>
      <w:r w:rsidR="00CC7C5B" w:rsidRPr="00617D10">
        <w:rPr>
          <w:rFonts w:hint="cs"/>
          <w:szCs w:val="24"/>
          <w:rtl/>
        </w:rPr>
        <w:t>דע פיננסי ועסקי,</w:t>
      </w:r>
      <w:r w:rsidR="00025A10" w:rsidRPr="00617D10">
        <w:rPr>
          <w:rFonts w:hint="cs"/>
          <w:szCs w:val="24"/>
          <w:rtl/>
        </w:rPr>
        <w:t xml:space="preserve"> רשימות לקוחות וספקים, </w:t>
      </w:r>
      <w:r w:rsidR="00CC7C5B" w:rsidRPr="00617D10">
        <w:rPr>
          <w:rFonts w:hint="cs"/>
          <w:szCs w:val="24"/>
          <w:rtl/>
        </w:rPr>
        <w:t xml:space="preserve">התקשרויות, </w:t>
      </w:r>
      <w:r w:rsidR="00025A10" w:rsidRPr="00617D10">
        <w:rPr>
          <w:rFonts w:hint="cs"/>
          <w:szCs w:val="24"/>
          <w:rtl/>
        </w:rPr>
        <w:t>תכניות עסקיות, רעיונות, נוסחאות,</w:t>
      </w:r>
      <w:r w:rsidR="00CC7C5B" w:rsidRPr="00617D10">
        <w:rPr>
          <w:rFonts w:hint="cs"/>
          <w:szCs w:val="24"/>
          <w:rtl/>
        </w:rPr>
        <w:t xml:space="preserve"> מידע שהינו מטבעו פרטי</w:t>
      </w:r>
      <w:r w:rsidR="00025A10" w:rsidRPr="00617D10">
        <w:rPr>
          <w:rFonts w:hint="cs"/>
          <w:szCs w:val="24"/>
          <w:rtl/>
        </w:rPr>
        <w:t xml:space="preserve"> וכל מידע אחר שמטבעו הינו מידע סודי,</w:t>
      </w:r>
      <w:r w:rsidR="00025A10" w:rsidRPr="00617D10">
        <w:rPr>
          <w:szCs w:val="24"/>
        </w:rPr>
        <w:t xml:space="preserve"> </w:t>
      </w:r>
      <w:r w:rsidR="00025A10" w:rsidRPr="00617D10">
        <w:rPr>
          <w:rFonts w:hint="cs"/>
          <w:szCs w:val="24"/>
          <w:rtl/>
        </w:rPr>
        <w:t xml:space="preserve"> בין בכתב או באמצעי מדיה אחר ובין שנמסר בעל-פה</w:t>
      </w:r>
    </w:p>
    <w:p w14:paraId="6346ECE9" w14:textId="0539944E" w:rsidR="00025A10" w:rsidRPr="00617D10" w:rsidRDefault="00025A10" w:rsidP="00025A10">
      <w:pPr>
        <w:numPr>
          <w:ilvl w:val="1"/>
          <w:numId w:val="1"/>
        </w:numPr>
        <w:tabs>
          <w:tab w:val="clear" w:pos="720"/>
          <w:tab w:val="num" w:pos="360"/>
        </w:tabs>
        <w:spacing w:before="120" w:after="120" w:line="260" w:lineRule="exact"/>
        <w:ind w:left="360"/>
        <w:jc w:val="both"/>
        <w:rPr>
          <w:szCs w:val="24"/>
        </w:rPr>
      </w:pPr>
      <w:r w:rsidRPr="00617D10">
        <w:rPr>
          <w:rFonts w:hint="cs"/>
          <w:szCs w:val="24"/>
          <w:rtl/>
        </w:rPr>
        <w:t>ההתחייבויות לעיל לא יחולו על מידע שהינו כעת או יהיה בעתיד לנחלת הכלל, שלא כתוצאה ממעשה ו/או מחדל של</w:t>
      </w:r>
      <w:r w:rsidR="00CC7C5B" w:rsidRPr="00617D10">
        <w:rPr>
          <w:rFonts w:hint="cs"/>
          <w:szCs w:val="24"/>
          <w:rtl/>
        </w:rPr>
        <w:t xml:space="preserve"> המבצע</w:t>
      </w:r>
      <w:r w:rsidR="004D79B0" w:rsidRPr="00617D10">
        <w:rPr>
          <w:rFonts w:hint="cs"/>
          <w:szCs w:val="24"/>
          <w:rtl/>
        </w:rPr>
        <w:t xml:space="preserve"> וכן מידע שנמסר לצורך הגנה של השחקן על זכויותיו</w:t>
      </w:r>
      <w:r w:rsidRPr="00617D10">
        <w:rPr>
          <w:rFonts w:hint="cs"/>
          <w:szCs w:val="24"/>
          <w:rtl/>
        </w:rPr>
        <w:t>.</w:t>
      </w:r>
    </w:p>
    <w:p w14:paraId="32FB9863" w14:textId="77777777" w:rsidR="00025A10" w:rsidRPr="00617D10" w:rsidRDefault="00CC7C5B" w:rsidP="00025A10">
      <w:pPr>
        <w:numPr>
          <w:ilvl w:val="1"/>
          <w:numId w:val="1"/>
        </w:numPr>
        <w:tabs>
          <w:tab w:val="clear" w:pos="720"/>
          <w:tab w:val="num" w:pos="360"/>
        </w:tabs>
        <w:spacing w:before="120" w:after="120" w:line="260" w:lineRule="exact"/>
        <w:ind w:left="360"/>
        <w:jc w:val="both"/>
        <w:rPr>
          <w:szCs w:val="24"/>
        </w:rPr>
      </w:pPr>
      <w:r w:rsidRPr="00617D10">
        <w:rPr>
          <w:rFonts w:hint="cs"/>
          <w:szCs w:val="24"/>
          <w:rtl/>
        </w:rPr>
        <w:t>המבצע</w:t>
      </w:r>
      <w:r w:rsidR="00025A10" w:rsidRPr="00617D10">
        <w:rPr>
          <w:rFonts w:hint="cs"/>
          <w:szCs w:val="24"/>
          <w:rtl/>
        </w:rPr>
        <w:t xml:space="preserve"> מתחייב להחזיר ל</w:t>
      </w:r>
      <w:r w:rsidRPr="00617D10">
        <w:rPr>
          <w:rFonts w:hint="cs"/>
          <w:szCs w:val="24"/>
          <w:rtl/>
        </w:rPr>
        <w:t>מפיקה</w:t>
      </w:r>
      <w:r w:rsidR="00025A10" w:rsidRPr="00617D10">
        <w:rPr>
          <w:rFonts w:hint="cs"/>
          <w:szCs w:val="24"/>
          <w:rtl/>
        </w:rPr>
        <w:t xml:space="preserve"> כל חומר שיש בו מידע סודי מיד על-פי דרישת</w:t>
      </w:r>
      <w:r w:rsidRPr="00617D10">
        <w:rPr>
          <w:rFonts w:hint="cs"/>
          <w:szCs w:val="24"/>
          <w:rtl/>
        </w:rPr>
        <w:t>ה</w:t>
      </w:r>
      <w:r w:rsidR="00025A10" w:rsidRPr="00617D10">
        <w:rPr>
          <w:rFonts w:hint="cs"/>
          <w:szCs w:val="24"/>
          <w:rtl/>
        </w:rPr>
        <w:t xml:space="preserve"> הראשונה.</w:t>
      </w:r>
    </w:p>
    <w:p w14:paraId="47A4DE45" w14:textId="77777777" w:rsidR="00F11FB9" w:rsidRPr="00617D10" w:rsidRDefault="00F11FB9" w:rsidP="00F11FB9">
      <w:pPr>
        <w:spacing w:before="120" w:after="120" w:line="260" w:lineRule="exact"/>
        <w:ind w:left="360"/>
        <w:jc w:val="both"/>
        <w:rPr>
          <w:szCs w:val="24"/>
        </w:rPr>
      </w:pPr>
    </w:p>
    <w:p w14:paraId="7911DD76" w14:textId="77777777" w:rsidR="00E01298" w:rsidRPr="00617D10" w:rsidRDefault="00E01298" w:rsidP="00E01298">
      <w:pPr>
        <w:numPr>
          <w:ilvl w:val="0"/>
          <w:numId w:val="1"/>
        </w:numPr>
        <w:tabs>
          <w:tab w:val="num" w:pos="0"/>
        </w:tabs>
        <w:spacing w:before="120" w:after="120" w:line="260" w:lineRule="exact"/>
        <w:jc w:val="both"/>
        <w:rPr>
          <w:b/>
          <w:bCs/>
          <w:szCs w:val="24"/>
        </w:rPr>
      </w:pPr>
      <w:r w:rsidRPr="00617D10">
        <w:rPr>
          <w:rFonts w:hint="cs"/>
          <w:b/>
          <w:bCs/>
          <w:szCs w:val="24"/>
          <w:rtl/>
        </w:rPr>
        <w:t>יח"צ</w:t>
      </w:r>
    </w:p>
    <w:p w14:paraId="3D69ED5B" w14:textId="5B5DF59E" w:rsidR="00E01298" w:rsidRPr="00617D10" w:rsidRDefault="00E01298" w:rsidP="004D3FC5">
      <w:pPr>
        <w:numPr>
          <w:ilvl w:val="1"/>
          <w:numId w:val="1"/>
        </w:numPr>
        <w:tabs>
          <w:tab w:val="clear" w:pos="720"/>
          <w:tab w:val="num" w:pos="0"/>
        </w:tabs>
        <w:spacing w:before="120" w:after="120" w:line="260" w:lineRule="exact"/>
        <w:ind w:left="360"/>
        <w:jc w:val="both"/>
        <w:rPr>
          <w:szCs w:val="24"/>
        </w:rPr>
      </w:pPr>
      <w:r w:rsidRPr="00617D10">
        <w:rPr>
          <w:szCs w:val="24"/>
          <w:rtl/>
        </w:rPr>
        <w:t xml:space="preserve">לדרישת המפיקה, המבצע יופיע לכל מסיבות עיתונאים, ראיונות בכל מדיה, </w:t>
      </w:r>
      <w:r w:rsidR="00495FCE" w:rsidRPr="00617D10">
        <w:rPr>
          <w:rFonts w:hint="cs"/>
          <w:szCs w:val="24"/>
          <w:rtl/>
        </w:rPr>
        <w:t>תכוניות</w:t>
      </w:r>
      <w:r w:rsidRPr="00617D10">
        <w:rPr>
          <w:szCs w:val="24"/>
          <w:rtl/>
        </w:rPr>
        <w:t xml:space="preserve"> בידור, </w:t>
      </w:r>
      <w:r w:rsidR="00495FCE" w:rsidRPr="00617D10">
        <w:rPr>
          <w:rFonts w:hint="cs"/>
          <w:szCs w:val="24"/>
          <w:rtl/>
        </w:rPr>
        <w:t>תכוניות</w:t>
      </w:r>
      <w:r w:rsidRPr="00617D10">
        <w:rPr>
          <w:szCs w:val="24"/>
          <w:rtl/>
        </w:rPr>
        <w:t xml:space="preserve"> טלוויזיה, פרמיירות, צילומי פרומואים, פסטיבלים</w:t>
      </w:r>
      <w:r w:rsidRPr="00617D10">
        <w:rPr>
          <w:rFonts w:hint="cs"/>
          <w:szCs w:val="24"/>
          <w:rtl/>
        </w:rPr>
        <w:t>, צ'אטים,</w:t>
      </w:r>
      <w:r w:rsidRPr="00617D10">
        <w:rPr>
          <w:szCs w:val="24"/>
          <w:rtl/>
        </w:rPr>
        <w:t xml:space="preserve"> או אירועים שיווקיים אחרים אשר נועדו </w:t>
      </w:r>
      <w:r w:rsidR="0088689A" w:rsidRPr="00617D10">
        <w:rPr>
          <w:rFonts w:hint="cs"/>
          <w:szCs w:val="24"/>
          <w:rtl/>
        </w:rPr>
        <w:t>ל</w:t>
      </w:r>
      <w:r w:rsidR="000E615C" w:rsidRPr="00617D10">
        <w:rPr>
          <w:rFonts w:hint="cs"/>
          <w:szCs w:val="24"/>
          <w:rtl/>
        </w:rPr>
        <w:t xml:space="preserve">קדם או </w:t>
      </w:r>
      <w:r w:rsidRPr="00617D10">
        <w:rPr>
          <w:szCs w:val="24"/>
          <w:rtl/>
        </w:rPr>
        <w:t>לעשות יחסי ציבור ל</w:t>
      </w:r>
      <w:r w:rsidR="00C312CC" w:rsidRPr="00617D10">
        <w:rPr>
          <w:rFonts w:hint="cs"/>
          <w:szCs w:val="24"/>
          <w:rtl/>
        </w:rPr>
        <w:t>סרט</w:t>
      </w:r>
      <w:r w:rsidR="00173E37" w:rsidRPr="00617D10">
        <w:rPr>
          <w:szCs w:val="24"/>
          <w:rtl/>
        </w:rPr>
        <w:t>, לפני תחילת צילומי ה</w:t>
      </w:r>
      <w:r w:rsidR="00C312CC" w:rsidRPr="00617D10">
        <w:rPr>
          <w:rFonts w:hint="cs"/>
          <w:szCs w:val="24"/>
          <w:rtl/>
        </w:rPr>
        <w:t>סרט</w:t>
      </w:r>
      <w:r w:rsidRPr="00617D10">
        <w:rPr>
          <w:szCs w:val="24"/>
          <w:rtl/>
        </w:rPr>
        <w:t xml:space="preserve">, במהלכם ואחריהם, בישראל ומחוץ לה, לפי </w:t>
      </w:r>
      <w:r w:rsidR="00A8067A" w:rsidRPr="00617D10">
        <w:rPr>
          <w:rFonts w:hint="cs"/>
          <w:szCs w:val="24"/>
          <w:rtl/>
        </w:rPr>
        <w:t xml:space="preserve"> בקשת </w:t>
      </w:r>
      <w:r w:rsidRPr="00617D10">
        <w:rPr>
          <w:szCs w:val="24"/>
          <w:rtl/>
        </w:rPr>
        <w:t>המפיקה, ובלבד ש</w:t>
      </w:r>
      <w:r w:rsidRPr="00617D10">
        <w:rPr>
          <w:rFonts w:hint="cs"/>
          <w:szCs w:val="24"/>
          <w:rtl/>
        </w:rPr>
        <w:t xml:space="preserve">יהיו בכמות סבירה ובתאום עם לוח הזמנים של המבצע, וכי </w:t>
      </w:r>
      <w:r w:rsidRPr="00617D10">
        <w:rPr>
          <w:szCs w:val="24"/>
          <w:rtl/>
        </w:rPr>
        <w:t xml:space="preserve">המפיקה תכסה את ההוצאות הכרוכות בהשתתפותו, כגון טיסות, נסיעות, לינה וכיו"ב. </w:t>
      </w:r>
      <w:r w:rsidRPr="001442AF">
        <w:rPr>
          <w:szCs w:val="24"/>
          <w:highlight w:val="yellow"/>
          <w:rtl/>
        </w:rPr>
        <w:t xml:space="preserve">מובהר כי </w:t>
      </w:r>
      <w:r w:rsidR="00D133D1" w:rsidRPr="001442AF">
        <w:rPr>
          <w:szCs w:val="24"/>
          <w:highlight w:val="yellow"/>
          <w:rtl/>
        </w:rPr>
        <w:t>תמורת</w:t>
      </w:r>
      <w:r w:rsidRPr="001442AF">
        <w:rPr>
          <w:szCs w:val="24"/>
          <w:highlight w:val="yellow"/>
          <w:rtl/>
        </w:rPr>
        <w:t>ו של המבצע כולל</w:t>
      </w:r>
      <w:r w:rsidR="00173E37" w:rsidRPr="001442AF">
        <w:rPr>
          <w:rFonts w:hint="eastAsia"/>
          <w:szCs w:val="24"/>
          <w:highlight w:val="yellow"/>
          <w:rtl/>
        </w:rPr>
        <w:t>ת</w:t>
      </w:r>
      <w:r w:rsidRPr="001442AF">
        <w:rPr>
          <w:szCs w:val="24"/>
          <w:highlight w:val="yellow"/>
          <w:rtl/>
        </w:rPr>
        <w:t xml:space="preserve"> השתתפותו זו</w:t>
      </w:r>
      <w:r w:rsidRPr="00617D10">
        <w:rPr>
          <w:rFonts w:hint="cs"/>
          <w:szCs w:val="24"/>
          <w:rtl/>
        </w:rPr>
        <w:t>, ואולם כל יום צילום של פרומו, שיבוצע שלא ביום צילום של ה</w:t>
      </w:r>
      <w:r w:rsidR="00C312CC" w:rsidRPr="00617D10">
        <w:rPr>
          <w:rFonts w:hint="cs"/>
          <w:szCs w:val="24"/>
          <w:rtl/>
        </w:rPr>
        <w:t>סרט</w:t>
      </w:r>
      <w:r w:rsidRPr="00617D10">
        <w:rPr>
          <w:rFonts w:hint="cs"/>
          <w:szCs w:val="24"/>
          <w:rtl/>
        </w:rPr>
        <w:t>, ייחשב כיום צילום והמבצע יהיה זכאי ל</w:t>
      </w:r>
      <w:r w:rsidR="00173E37" w:rsidRPr="00617D10">
        <w:rPr>
          <w:rFonts w:hint="cs"/>
          <w:szCs w:val="24"/>
          <w:rtl/>
        </w:rPr>
        <w:t>תמורה</w:t>
      </w:r>
      <w:r w:rsidRPr="00617D10">
        <w:rPr>
          <w:rFonts w:hint="cs"/>
          <w:szCs w:val="24"/>
          <w:rtl/>
        </w:rPr>
        <w:t xml:space="preserve"> לפי תעריף המינימום של שח"ם</w:t>
      </w:r>
      <w:r w:rsidRPr="00617D10">
        <w:rPr>
          <w:szCs w:val="24"/>
          <w:rtl/>
        </w:rPr>
        <w:t>. האמור בסעיף זה אינו בא למנוע מהמבצע לקבל כל תשלום מגוף שידור בגין הופעה ב</w:t>
      </w:r>
      <w:r w:rsidR="00C312CC" w:rsidRPr="00617D10">
        <w:rPr>
          <w:rFonts w:hint="cs"/>
          <w:szCs w:val="24"/>
          <w:rtl/>
        </w:rPr>
        <w:t>ת</w:t>
      </w:r>
      <w:r w:rsidRPr="00617D10">
        <w:rPr>
          <w:szCs w:val="24"/>
          <w:rtl/>
        </w:rPr>
        <w:t>כנית טלו</w:t>
      </w:r>
      <w:r w:rsidRPr="00617D10">
        <w:rPr>
          <w:rFonts w:hint="cs"/>
          <w:szCs w:val="24"/>
          <w:rtl/>
        </w:rPr>
        <w:t>ו</w:t>
      </w:r>
      <w:r w:rsidRPr="00617D10">
        <w:rPr>
          <w:szCs w:val="24"/>
          <w:rtl/>
        </w:rPr>
        <w:t>יזיה. מבלי למעט בהתחייבויותיו, יהיה המבצע רשאי לסכם עם גופי השידור את התשלום בגין ההופעה. למען הסר ספק, אין באמור לעיל כדי להטיל על המפיק</w:t>
      </w:r>
      <w:r w:rsidRPr="00617D10">
        <w:rPr>
          <w:rFonts w:hint="cs"/>
          <w:szCs w:val="24"/>
          <w:rtl/>
        </w:rPr>
        <w:t>ה</w:t>
      </w:r>
      <w:r w:rsidRPr="00617D10">
        <w:rPr>
          <w:szCs w:val="24"/>
          <w:rtl/>
        </w:rPr>
        <w:t xml:space="preserve"> חובה לבצע את התשלום או כל חובה אחרת בעניין זה. </w:t>
      </w:r>
    </w:p>
    <w:p w14:paraId="49743D59" w14:textId="77777777" w:rsidR="00173E37" w:rsidRPr="00617D10" w:rsidRDefault="00173E37" w:rsidP="00173E37">
      <w:pPr>
        <w:spacing w:before="120" w:after="120" w:line="260" w:lineRule="exact"/>
        <w:ind w:left="360"/>
        <w:jc w:val="both"/>
        <w:rPr>
          <w:szCs w:val="24"/>
          <w:rtl/>
        </w:rPr>
      </w:pPr>
    </w:p>
    <w:p w14:paraId="23C38EB5" w14:textId="77777777" w:rsidR="006F7605" w:rsidRPr="00617D10" w:rsidRDefault="006F7605" w:rsidP="00BB3998">
      <w:pPr>
        <w:numPr>
          <w:ilvl w:val="0"/>
          <w:numId w:val="1"/>
        </w:numPr>
        <w:tabs>
          <w:tab w:val="num" w:pos="0"/>
        </w:tabs>
        <w:spacing w:before="120" w:after="120" w:line="260" w:lineRule="exact"/>
        <w:jc w:val="both"/>
        <w:rPr>
          <w:b/>
          <w:bCs/>
          <w:szCs w:val="24"/>
        </w:rPr>
      </w:pPr>
      <w:r w:rsidRPr="00617D10">
        <w:rPr>
          <w:rFonts w:hint="cs"/>
          <w:b/>
          <w:bCs/>
          <w:szCs w:val="24"/>
          <w:rtl/>
        </w:rPr>
        <w:t>יחסי הצדדים</w:t>
      </w:r>
    </w:p>
    <w:p w14:paraId="204676A5" w14:textId="77777777" w:rsidR="00B810ED" w:rsidRPr="00617D10" w:rsidRDefault="00B810ED" w:rsidP="00BB3998">
      <w:pPr>
        <w:numPr>
          <w:ilvl w:val="1"/>
          <w:numId w:val="1"/>
        </w:numPr>
        <w:tabs>
          <w:tab w:val="clear" w:pos="720"/>
          <w:tab w:val="num" w:pos="0"/>
        </w:tabs>
        <w:spacing w:before="120" w:after="120" w:line="260" w:lineRule="exact"/>
        <w:ind w:left="360"/>
        <w:jc w:val="both"/>
        <w:rPr>
          <w:szCs w:val="24"/>
        </w:rPr>
      </w:pPr>
      <w:r w:rsidRPr="00617D10">
        <w:rPr>
          <w:rFonts w:hint="cs"/>
          <w:szCs w:val="24"/>
          <w:rtl/>
        </w:rPr>
        <w:t>י</w:t>
      </w:r>
      <w:r w:rsidRPr="00617D10">
        <w:rPr>
          <w:szCs w:val="24"/>
          <w:rtl/>
        </w:rPr>
        <w:t>חסי הצדדים על-פי הסכם זה הנם יחסי מזמין - קבלן עצמאי.</w:t>
      </w:r>
    </w:p>
    <w:p w14:paraId="4A4256F5" w14:textId="77777777" w:rsidR="00B810ED" w:rsidRPr="00617D10" w:rsidRDefault="008C29F9" w:rsidP="00BB3998">
      <w:pPr>
        <w:numPr>
          <w:ilvl w:val="1"/>
          <w:numId w:val="1"/>
        </w:numPr>
        <w:tabs>
          <w:tab w:val="clear" w:pos="720"/>
          <w:tab w:val="num" w:pos="0"/>
        </w:tabs>
        <w:spacing w:before="120" w:after="120" w:line="260" w:lineRule="exact"/>
        <w:ind w:left="360"/>
        <w:jc w:val="both"/>
        <w:rPr>
          <w:szCs w:val="24"/>
        </w:rPr>
      </w:pPr>
      <w:r w:rsidRPr="00617D10">
        <w:rPr>
          <w:rFonts w:hint="cs"/>
          <w:szCs w:val="24"/>
          <w:rtl/>
        </w:rPr>
        <w:lastRenderedPageBreak/>
        <w:t>על אף האמור בסעיף 1, ה</w:t>
      </w:r>
      <w:r w:rsidR="006A13D7" w:rsidRPr="00617D10">
        <w:rPr>
          <w:rFonts w:hint="cs"/>
          <w:szCs w:val="24"/>
          <w:rtl/>
        </w:rPr>
        <w:t>מפיקה תבצע ניכוים מהתמורה למבצע בהתאם לקבוע בנספח "א".</w:t>
      </w:r>
    </w:p>
    <w:p w14:paraId="56CBA920" w14:textId="2C896B0D" w:rsidR="003D2231" w:rsidRPr="00617D10" w:rsidRDefault="00B810ED" w:rsidP="00A91DDA">
      <w:pPr>
        <w:numPr>
          <w:ilvl w:val="1"/>
          <w:numId w:val="1"/>
        </w:numPr>
        <w:tabs>
          <w:tab w:val="clear" w:pos="720"/>
          <w:tab w:val="num" w:pos="0"/>
        </w:tabs>
        <w:spacing w:before="120" w:after="120" w:line="260" w:lineRule="exact"/>
        <w:ind w:left="360"/>
        <w:jc w:val="both"/>
        <w:rPr>
          <w:szCs w:val="24"/>
          <w:rtl/>
        </w:rPr>
      </w:pPr>
      <w:r w:rsidRPr="00617D10">
        <w:rPr>
          <w:szCs w:val="24"/>
          <w:rtl/>
        </w:rPr>
        <w:t xml:space="preserve">מוסכם ומובהר כי גובה </w:t>
      </w:r>
      <w:r w:rsidRPr="00617D10">
        <w:rPr>
          <w:rFonts w:hint="cs"/>
          <w:szCs w:val="24"/>
          <w:rtl/>
        </w:rPr>
        <w:t xml:space="preserve">התמורה </w:t>
      </w:r>
      <w:r w:rsidRPr="00617D10">
        <w:rPr>
          <w:szCs w:val="24"/>
          <w:rtl/>
        </w:rPr>
        <w:t xml:space="preserve">על-פי הסכם זה נקבע בהתחשב ביחסי הצדדים המוסכמים לעיל. אם ייקבע בכל שלב שהוא שעל אף המוסכם, קיימים או שהתקיימו בין הצדדים יחסי עובד-מעביד, והמפיקה תחויב בתשלומים כלשהם בגין כך, יהיה המבצע חייב להחזיר למפיקה </w:t>
      </w:r>
      <w:r w:rsidRPr="00617D10">
        <w:rPr>
          <w:rFonts w:hint="cs"/>
          <w:szCs w:val="24"/>
          <w:rtl/>
        </w:rPr>
        <w:t xml:space="preserve">ו/או המפיקה תהא רשאית לקזז </w:t>
      </w:r>
      <w:r w:rsidR="00173E37" w:rsidRPr="00617D10">
        <w:rPr>
          <w:rFonts w:hint="cs"/>
          <w:szCs w:val="24"/>
          <w:rtl/>
        </w:rPr>
        <w:t>מהתמורה</w:t>
      </w:r>
      <w:r w:rsidRPr="00617D10">
        <w:rPr>
          <w:rFonts w:hint="cs"/>
          <w:szCs w:val="24"/>
          <w:rtl/>
        </w:rPr>
        <w:t xml:space="preserve"> </w:t>
      </w:r>
      <w:r w:rsidRPr="00617D10">
        <w:rPr>
          <w:szCs w:val="24"/>
          <w:rtl/>
        </w:rPr>
        <w:t xml:space="preserve">סכום השווה ל- </w:t>
      </w:r>
      <w:r w:rsidRPr="00617D10">
        <w:rPr>
          <w:rFonts w:hint="cs"/>
          <w:szCs w:val="24"/>
          <w:rtl/>
        </w:rPr>
        <w:t>35</w:t>
      </w:r>
      <w:r w:rsidRPr="00617D10">
        <w:rPr>
          <w:szCs w:val="24"/>
          <w:rtl/>
        </w:rPr>
        <w:t>% מן הסכומים ששולמו לו על-פי הסכם זה</w:t>
      </w:r>
      <w:r w:rsidRPr="00617D10">
        <w:rPr>
          <w:rFonts w:hint="cs"/>
          <w:szCs w:val="24"/>
          <w:rtl/>
        </w:rPr>
        <w:t xml:space="preserve"> בגין כל תקופת העסקתו</w:t>
      </w:r>
      <w:r w:rsidRPr="00617D10">
        <w:rPr>
          <w:szCs w:val="24"/>
          <w:rtl/>
        </w:rPr>
        <w:t>.</w:t>
      </w:r>
    </w:p>
    <w:p w14:paraId="26F7714F" w14:textId="77777777" w:rsidR="003D2231" w:rsidRPr="00617D10" w:rsidRDefault="003D2231" w:rsidP="00A825BD">
      <w:pPr>
        <w:spacing w:before="120" w:after="120" w:line="260" w:lineRule="exact"/>
        <w:jc w:val="both"/>
        <w:rPr>
          <w:szCs w:val="24"/>
          <w:rtl/>
        </w:rPr>
      </w:pPr>
    </w:p>
    <w:p w14:paraId="47C0760C" w14:textId="77777777" w:rsidR="00B810ED" w:rsidRPr="00617D10" w:rsidRDefault="00B810ED" w:rsidP="00B810ED">
      <w:pPr>
        <w:numPr>
          <w:ilvl w:val="0"/>
          <w:numId w:val="1"/>
        </w:numPr>
        <w:spacing w:before="120" w:after="120" w:line="260" w:lineRule="exact"/>
        <w:jc w:val="both"/>
        <w:rPr>
          <w:b/>
          <w:bCs/>
          <w:szCs w:val="24"/>
          <w:rtl/>
        </w:rPr>
      </w:pPr>
      <w:r w:rsidRPr="00617D10">
        <w:rPr>
          <w:b/>
          <w:bCs/>
          <w:szCs w:val="24"/>
          <w:rtl/>
        </w:rPr>
        <w:t>כללי</w:t>
      </w:r>
    </w:p>
    <w:p w14:paraId="3D7D8BFE" w14:textId="7AA40C9D" w:rsidR="00B810ED" w:rsidRPr="00617D10" w:rsidRDefault="00CC7C5B" w:rsidP="00BB3998">
      <w:pPr>
        <w:numPr>
          <w:ilvl w:val="1"/>
          <w:numId w:val="1"/>
        </w:numPr>
        <w:tabs>
          <w:tab w:val="clear" w:pos="720"/>
          <w:tab w:val="num" w:pos="0"/>
        </w:tabs>
        <w:spacing w:before="120" w:after="120" w:line="260" w:lineRule="exact"/>
        <w:ind w:left="360"/>
        <w:jc w:val="both"/>
        <w:rPr>
          <w:szCs w:val="24"/>
          <w:rtl/>
        </w:rPr>
      </w:pPr>
      <w:r w:rsidRPr="00617D10">
        <w:rPr>
          <w:szCs w:val="24"/>
          <w:rtl/>
        </w:rPr>
        <w:t xml:space="preserve">הסכם זה, כולל </w:t>
      </w:r>
      <w:r w:rsidR="00B810ED" w:rsidRPr="00617D10">
        <w:rPr>
          <w:szCs w:val="24"/>
          <w:rtl/>
        </w:rPr>
        <w:t>נספח</w:t>
      </w:r>
      <w:r w:rsidRPr="00617D10">
        <w:rPr>
          <w:rFonts w:hint="cs"/>
          <w:szCs w:val="24"/>
          <w:rtl/>
        </w:rPr>
        <w:t>יו</w:t>
      </w:r>
      <w:r w:rsidRPr="00617D10">
        <w:rPr>
          <w:szCs w:val="24"/>
          <w:rtl/>
        </w:rPr>
        <w:t>, המהוו</w:t>
      </w:r>
      <w:r w:rsidRPr="00617D10">
        <w:rPr>
          <w:rFonts w:hint="cs"/>
          <w:szCs w:val="24"/>
          <w:rtl/>
        </w:rPr>
        <w:t>ים</w:t>
      </w:r>
      <w:r w:rsidR="00B810ED" w:rsidRPr="00617D10">
        <w:rPr>
          <w:szCs w:val="24"/>
          <w:rtl/>
        </w:rPr>
        <w:t xml:space="preserve"> חלק בלתי נפרד ממנו, ממצה את </w:t>
      </w:r>
      <w:r w:rsidR="00173E37" w:rsidRPr="00617D10">
        <w:rPr>
          <w:szCs w:val="24"/>
          <w:rtl/>
        </w:rPr>
        <w:t>כל המוסכם בין הצדדים בקשר ל</w:t>
      </w:r>
      <w:r w:rsidR="00173E37" w:rsidRPr="00617D10">
        <w:rPr>
          <w:rFonts w:hint="cs"/>
          <w:szCs w:val="24"/>
          <w:rtl/>
        </w:rPr>
        <w:t>מתן</w:t>
      </w:r>
      <w:r w:rsidR="00B810ED" w:rsidRPr="00617D10">
        <w:rPr>
          <w:szCs w:val="24"/>
          <w:rtl/>
        </w:rPr>
        <w:t xml:space="preserve"> שירותיו של המבצע ב</w:t>
      </w:r>
      <w:r w:rsidR="00C312CC" w:rsidRPr="00617D10">
        <w:rPr>
          <w:rFonts w:hint="cs"/>
          <w:szCs w:val="24"/>
          <w:rtl/>
        </w:rPr>
        <w:t>סרט</w:t>
      </w:r>
      <w:r w:rsidR="00B810ED" w:rsidRPr="00617D10">
        <w:rPr>
          <w:szCs w:val="24"/>
          <w:rtl/>
        </w:rPr>
        <w:t>. כל הסכם קודם, וכל התחייבויות ומצגים שניתנו במו"מ בין הצדדים בטלים בזה.</w:t>
      </w:r>
    </w:p>
    <w:p w14:paraId="6B431D23" w14:textId="120254E8" w:rsidR="00173E37" w:rsidRPr="005E0D5B" w:rsidRDefault="00173E37" w:rsidP="000F45FE">
      <w:pPr>
        <w:numPr>
          <w:ilvl w:val="1"/>
          <w:numId w:val="1"/>
        </w:numPr>
        <w:tabs>
          <w:tab w:val="clear" w:pos="720"/>
          <w:tab w:val="num" w:pos="0"/>
        </w:tabs>
        <w:spacing w:before="120" w:after="120" w:line="260" w:lineRule="exact"/>
        <w:ind w:left="360"/>
        <w:jc w:val="both"/>
        <w:rPr>
          <w:szCs w:val="24"/>
        </w:rPr>
      </w:pPr>
      <w:r w:rsidRPr="00617D10">
        <w:rPr>
          <w:rFonts w:hint="cs"/>
          <w:szCs w:val="24"/>
          <w:rtl/>
        </w:rPr>
        <w:t>במידה והמבצע הנו חבר שח"ם ארגון השחקנים בישראל (להלן: "</w:t>
      </w:r>
      <w:r w:rsidRPr="00617D10">
        <w:rPr>
          <w:rFonts w:hint="cs"/>
          <w:b/>
          <w:bCs/>
          <w:szCs w:val="24"/>
          <w:rtl/>
        </w:rPr>
        <w:t>שח"ם</w:t>
      </w:r>
      <w:r w:rsidRPr="00617D10">
        <w:rPr>
          <w:rFonts w:hint="cs"/>
          <w:szCs w:val="24"/>
          <w:rtl/>
        </w:rPr>
        <w:t xml:space="preserve">") אזי על הסכם זה יחולו הוראות ההסכם </w:t>
      </w:r>
      <w:r w:rsidRPr="005E0D5B">
        <w:rPr>
          <w:szCs w:val="24"/>
          <w:rtl/>
        </w:rPr>
        <w:t xml:space="preserve">שנחתם </w:t>
      </w:r>
      <w:r w:rsidRPr="005E0D5B">
        <w:rPr>
          <w:rFonts w:hint="cs"/>
          <w:szCs w:val="24"/>
          <w:rtl/>
        </w:rPr>
        <w:t>ב-</w:t>
      </w:r>
      <w:r w:rsidR="000F45FE" w:rsidRPr="005E0D5B">
        <w:rPr>
          <w:rFonts w:hint="cs"/>
          <w:szCs w:val="24"/>
          <w:rtl/>
        </w:rPr>
        <w:t>2.8.2006</w:t>
      </w:r>
      <w:r w:rsidRPr="005E0D5B">
        <w:rPr>
          <w:rFonts w:hint="cs"/>
          <w:szCs w:val="24"/>
          <w:rtl/>
        </w:rPr>
        <w:t xml:space="preserve"> בין שח"ם לבין איגוד מפיקי סרטים וטלוויזיה בישראל, והנספח לו מיום 10.07.17 (להלן: "</w:t>
      </w:r>
      <w:r w:rsidRPr="005E0D5B">
        <w:rPr>
          <w:rFonts w:hint="cs"/>
          <w:b/>
          <w:bCs/>
          <w:szCs w:val="24"/>
          <w:rtl/>
        </w:rPr>
        <w:t>הסכם שח"ם</w:t>
      </w:r>
      <w:r w:rsidRPr="005E0D5B">
        <w:rPr>
          <w:rFonts w:hint="cs"/>
          <w:szCs w:val="24"/>
          <w:rtl/>
        </w:rPr>
        <w:t xml:space="preserve">"), לעניין הפקות </w:t>
      </w:r>
      <w:r w:rsidR="000F45FE" w:rsidRPr="005E0D5B">
        <w:rPr>
          <w:rFonts w:hint="cs"/>
          <w:szCs w:val="24"/>
          <w:rtl/>
        </w:rPr>
        <w:t xml:space="preserve">קולנוע </w:t>
      </w:r>
      <w:r w:rsidRPr="005E0D5B">
        <w:rPr>
          <w:rFonts w:hint="cs"/>
          <w:szCs w:val="24"/>
          <w:rtl/>
        </w:rPr>
        <w:t>כפי שהנו בתוקף במועד חתימת הסכם זה</w:t>
      </w:r>
      <w:r w:rsidR="00732B9C" w:rsidRPr="005E0D5B">
        <w:rPr>
          <w:rFonts w:hint="cs"/>
          <w:szCs w:val="24"/>
          <w:rtl/>
        </w:rPr>
        <w:t xml:space="preserve"> ובכל מקרה בו יגרע ו/או יקפח </w:t>
      </w:r>
      <w:r w:rsidR="00597F83" w:rsidRPr="005E0D5B">
        <w:rPr>
          <w:rFonts w:hint="cs"/>
          <w:szCs w:val="24"/>
          <w:rtl/>
        </w:rPr>
        <w:t>הסכם אישי זה את זכויותיו של השחקן ע</w:t>
      </w:r>
      <w:r w:rsidR="004D3FC5" w:rsidRPr="005E0D5B">
        <w:rPr>
          <w:rFonts w:hint="cs"/>
          <w:szCs w:val="24"/>
          <w:rtl/>
        </w:rPr>
        <w:t>ל</w:t>
      </w:r>
      <w:r w:rsidR="00597F83" w:rsidRPr="005E0D5B">
        <w:rPr>
          <w:rFonts w:hint="cs"/>
          <w:szCs w:val="24"/>
          <w:rtl/>
        </w:rPr>
        <w:t xml:space="preserve"> פי הסכם שח"ם ו/או על פי כל דין, יחייבו סעיפי הסכם שח"ם</w:t>
      </w:r>
      <w:r w:rsidRPr="005E0D5B">
        <w:rPr>
          <w:rFonts w:hint="cs"/>
          <w:szCs w:val="24"/>
          <w:rtl/>
        </w:rPr>
        <w:t xml:space="preserve">. </w:t>
      </w:r>
    </w:p>
    <w:p w14:paraId="35A3048C" w14:textId="4AA4E487" w:rsidR="00B810ED" w:rsidRPr="005E0D5B" w:rsidRDefault="00B810ED" w:rsidP="00BB3998">
      <w:pPr>
        <w:numPr>
          <w:ilvl w:val="1"/>
          <w:numId w:val="1"/>
        </w:numPr>
        <w:tabs>
          <w:tab w:val="clear" w:pos="720"/>
          <w:tab w:val="num" w:pos="0"/>
        </w:tabs>
        <w:spacing w:before="120" w:after="120" w:line="260" w:lineRule="exact"/>
        <w:ind w:left="360"/>
        <w:jc w:val="both"/>
        <w:rPr>
          <w:szCs w:val="24"/>
        </w:rPr>
      </w:pPr>
      <w:r w:rsidRPr="005E0D5B">
        <w:rPr>
          <w:rFonts w:hint="cs"/>
          <w:szCs w:val="24"/>
          <w:rtl/>
        </w:rPr>
        <w:t>הפרת התחייבות מהתחייבויותיו של המבצע</w:t>
      </w:r>
      <w:r w:rsidR="00CC7C5B" w:rsidRPr="005E0D5B">
        <w:rPr>
          <w:rFonts w:hint="cs"/>
          <w:szCs w:val="24"/>
          <w:rtl/>
        </w:rPr>
        <w:t xml:space="preserve"> בסעיפים </w:t>
      </w:r>
      <w:r w:rsidR="00B53757" w:rsidRPr="005E0D5B">
        <w:rPr>
          <w:rFonts w:hint="cs"/>
          <w:szCs w:val="24"/>
          <w:rtl/>
        </w:rPr>
        <w:t>2,3,5,7</w:t>
      </w:r>
      <w:r w:rsidRPr="005E0D5B">
        <w:rPr>
          <w:rFonts w:hint="cs"/>
          <w:szCs w:val="24"/>
          <w:rtl/>
        </w:rPr>
        <w:t xml:space="preserve"> תיחשב כהפרה יסודית של הסכם זה. מבלי לגרוע מכלליות האמור, ידוע למבצע כי הפרת התחייבות מהתחייבויותיו בסעיף </w:t>
      </w:r>
      <w:r w:rsidR="003D2231" w:rsidRPr="005E0D5B">
        <w:rPr>
          <w:rFonts w:hint="cs"/>
          <w:szCs w:val="24"/>
          <w:rtl/>
        </w:rPr>
        <w:t>2.1</w:t>
      </w:r>
      <w:r w:rsidRPr="005E0D5B">
        <w:rPr>
          <w:rFonts w:hint="cs"/>
          <w:szCs w:val="24"/>
          <w:rtl/>
        </w:rPr>
        <w:t xml:space="preserve"> עשויה לגרום למפיקה נזק רב בשל הצורך לבטל, או חוסר היכולת לנצל, בשל כך את יום הצילום או יום החזרה, וכי עלותו של יום חזרה או צילום הנה גבוהה מאוד. הפר המבצע התחייבות כאמור ו/או כל התחייבות אחרת על-פי הסכם זה, תהיה המפיקה זכאית לכל סעד שעומד לרשותה על-פי דין לרבות ביטול מידי של ההסכם ופיצוי מלא בגין כל נזק  שנגרם לה כתוצאה מההפרה.  </w:t>
      </w:r>
    </w:p>
    <w:p w14:paraId="49F23DAF" w14:textId="30A8B46E" w:rsidR="00B810ED" w:rsidRPr="005E0D5B" w:rsidRDefault="00B810ED" w:rsidP="00777C56">
      <w:pPr>
        <w:numPr>
          <w:ilvl w:val="1"/>
          <w:numId w:val="1"/>
        </w:numPr>
        <w:tabs>
          <w:tab w:val="clear" w:pos="720"/>
          <w:tab w:val="num" w:pos="0"/>
        </w:tabs>
        <w:spacing w:before="120" w:after="120" w:line="260" w:lineRule="exact"/>
        <w:ind w:left="360"/>
        <w:jc w:val="both"/>
        <w:rPr>
          <w:szCs w:val="24"/>
        </w:rPr>
      </w:pPr>
      <w:r w:rsidRPr="005E0D5B">
        <w:rPr>
          <w:rFonts w:hint="cs"/>
          <w:szCs w:val="24"/>
          <w:rtl/>
        </w:rPr>
        <w:t>צד להסכם זה יהיה פטור מאחריות בגין אי-מילוי התחייבות מהתחייבויותיו הנובע מסיבה של כוח על</w:t>
      </w:r>
      <w:r w:rsidR="00777C56" w:rsidRPr="005E0D5B">
        <w:rPr>
          <w:rFonts w:hint="cs"/>
          <w:szCs w:val="24"/>
          <w:rtl/>
        </w:rPr>
        <w:t>יון, (לרבות מלחמה, פעולות איבה</w:t>
      </w:r>
      <w:r w:rsidR="003D2231" w:rsidRPr="005E0D5B">
        <w:rPr>
          <w:rFonts w:hint="cs"/>
          <w:szCs w:val="24"/>
          <w:rtl/>
        </w:rPr>
        <w:t xml:space="preserve">, </w:t>
      </w:r>
      <w:r w:rsidRPr="005E0D5B">
        <w:rPr>
          <w:rFonts w:hint="cs"/>
          <w:szCs w:val="24"/>
          <w:rtl/>
        </w:rPr>
        <w:t>שביתה, השבתה</w:t>
      </w:r>
      <w:r w:rsidR="003D2231" w:rsidRPr="005E0D5B">
        <w:rPr>
          <w:rFonts w:hint="cs"/>
          <w:szCs w:val="24"/>
          <w:rtl/>
        </w:rPr>
        <w:t xml:space="preserve"> </w:t>
      </w:r>
      <w:r w:rsidRPr="005E0D5B">
        <w:rPr>
          <w:rFonts w:hint="cs"/>
          <w:szCs w:val="24"/>
          <w:rtl/>
        </w:rPr>
        <w:t xml:space="preserve">ובלבד שאם הצד משתתף בשביתה או בהשבתה מדובר בשביתה או השבתה חוקיות),  ובלבד שהצד </w:t>
      </w:r>
      <w:r w:rsidR="008602F6" w:rsidRPr="005E0D5B">
        <w:rPr>
          <w:rFonts w:hint="cs"/>
          <w:szCs w:val="24"/>
          <w:rtl/>
        </w:rPr>
        <w:t>יודיע לצד השני על קיום מצב כוח עליון כאמור מיד לאחר ייודע לו על כך ו</w:t>
      </w:r>
      <w:r w:rsidRPr="005E0D5B">
        <w:rPr>
          <w:rFonts w:hint="cs"/>
          <w:szCs w:val="24"/>
          <w:rtl/>
        </w:rPr>
        <w:t>יקיים את ההתחייבות מיד לאחר שיחדל להתקיים מצב כוח העליון.</w:t>
      </w:r>
      <w:r w:rsidR="00E7006B" w:rsidRPr="005E0D5B">
        <w:rPr>
          <w:rFonts w:hint="cs"/>
          <w:szCs w:val="24"/>
          <w:rtl/>
        </w:rPr>
        <w:t xml:space="preserve"> </w:t>
      </w:r>
      <w:r w:rsidR="00E7006B" w:rsidRPr="005E0D5B">
        <w:rPr>
          <w:rFonts w:hint="eastAsia"/>
          <w:szCs w:val="24"/>
          <w:rtl/>
        </w:rPr>
        <w:t>על</w:t>
      </w:r>
      <w:r w:rsidR="00E7006B" w:rsidRPr="005E0D5B">
        <w:rPr>
          <w:szCs w:val="24"/>
          <w:rtl/>
        </w:rPr>
        <w:t xml:space="preserve"> </w:t>
      </w:r>
      <w:r w:rsidR="00E7006B" w:rsidRPr="005E0D5B">
        <w:rPr>
          <w:rFonts w:hint="eastAsia"/>
          <w:szCs w:val="24"/>
          <w:rtl/>
        </w:rPr>
        <w:t>אף</w:t>
      </w:r>
      <w:r w:rsidR="00E7006B" w:rsidRPr="005E0D5B">
        <w:rPr>
          <w:szCs w:val="24"/>
          <w:rtl/>
        </w:rPr>
        <w:t xml:space="preserve"> </w:t>
      </w:r>
      <w:r w:rsidR="00E7006B" w:rsidRPr="005E0D5B">
        <w:rPr>
          <w:rFonts w:hint="eastAsia"/>
          <w:szCs w:val="24"/>
          <w:rtl/>
        </w:rPr>
        <w:t>האמור</w:t>
      </w:r>
      <w:r w:rsidR="00E7006B" w:rsidRPr="005E0D5B">
        <w:rPr>
          <w:szCs w:val="24"/>
          <w:rtl/>
        </w:rPr>
        <w:t xml:space="preserve">, </w:t>
      </w:r>
      <w:r w:rsidR="00E7006B" w:rsidRPr="005E0D5B">
        <w:rPr>
          <w:rFonts w:hint="eastAsia"/>
          <w:szCs w:val="24"/>
          <w:rtl/>
        </w:rPr>
        <w:t>אם</w:t>
      </w:r>
      <w:r w:rsidR="00E7006B" w:rsidRPr="005E0D5B">
        <w:rPr>
          <w:szCs w:val="24"/>
          <w:rtl/>
        </w:rPr>
        <w:t xml:space="preserve"> </w:t>
      </w:r>
      <w:r w:rsidR="00E7006B" w:rsidRPr="005E0D5B">
        <w:rPr>
          <w:rFonts w:hint="eastAsia"/>
          <w:szCs w:val="24"/>
          <w:rtl/>
        </w:rPr>
        <w:t>נמנע</w:t>
      </w:r>
      <w:r w:rsidR="00E7006B" w:rsidRPr="005E0D5B">
        <w:rPr>
          <w:szCs w:val="24"/>
          <w:rtl/>
        </w:rPr>
        <w:t xml:space="preserve"> </w:t>
      </w:r>
      <w:r w:rsidR="00E7006B" w:rsidRPr="005E0D5B">
        <w:rPr>
          <w:rFonts w:hint="eastAsia"/>
          <w:szCs w:val="24"/>
          <w:rtl/>
        </w:rPr>
        <w:t>מהמבצע</w:t>
      </w:r>
      <w:r w:rsidR="00E7006B" w:rsidRPr="005E0D5B">
        <w:rPr>
          <w:szCs w:val="24"/>
          <w:rtl/>
        </w:rPr>
        <w:t xml:space="preserve"> </w:t>
      </w:r>
      <w:r w:rsidR="00E7006B" w:rsidRPr="005E0D5B">
        <w:rPr>
          <w:rFonts w:hint="eastAsia"/>
          <w:szCs w:val="24"/>
          <w:rtl/>
        </w:rPr>
        <w:t>מלמלא</w:t>
      </w:r>
      <w:r w:rsidR="00E7006B" w:rsidRPr="005E0D5B">
        <w:rPr>
          <w:szCs w:val="24"/>
          <w:rtl/>
        </w:rPr>
        <w:t xml:space="preserve"> </w:t>
      </w:r>
      <w:r w:rsidR="00E7006B" w:rsidRPr="005E0D5B">
        <w:rPr>
          <w:rFonts w:hint="eastAsia"/>
          <w:szCs w:val="24"/>
          <w:rtl/>
        </w:rPr>
        <w:t>את</w:t>
      </w:r>
      <w:r w:rsidR="00E7006B" w:rsidRPr="005E0D5B">
        <w:rPr>
          <w:szCs w:val="24"/>
          <w:rtl/>
        </w:rPr>
        <w:t xml:space="preserve"> </w:t>
      </w:r>
      <w:r w:rsidR="00E7006B" w:rsidRPr="005E0D5B">
        <w:rPr>
          <w:rFonts w:hint="eastAsia"/>
          <w:szCs w:val="24"/>
          <w:rtl/>
        </w:rPr>
        <w:t>תפקידו</w:t>
      </w:r>
      <w:r w:rsidR="00E7006B" w:rsidRPr="005E0D5B">
        <w:rPr>
          <w:szCs w:val="24"/>
          <w:rtl/>
        </w:rPr>
        <w:t xml:space="preserve"> </w:t>
      </w:r>
      <w:r w:rsidR="00E7006B" w:rsidRPr="005E0D5B">
        <w:rPr>
          <w:rFonts w:hint="eastAsia"/>
          <w:szCs w:val="24"/>
          <w:rtl/>
        </w:rPr>
        <w:t>ליותר</w:t>
      </w:r>
      <w:r w:rsidR="00E7006B" w:rsidRPr="005E0D5B">
        <w:rPr>
          <w:szCs w:val="24"/>
          <w:rtl/>
        </w:rPr>
        <w:t xml:space="preserve"> </w:t>
      </w:r>
      <w:r w:rsidR="00E7006B" w:rsidRPr="005E0D5B">
        <w:rPr>
          <w:rFonts w:hint="eastAsia"/>
          <w:szCs w:val="24"/>
          <w:rtl/>
        </w:rPr>
        <w:t>משבוע</w:t>
      </w:r>
      <w:r w:rsidR="00E7006B" w:rsidRPr="005E0D5B">
        <w:rPr>
          <w:szCs w:val="24"/>
          <w:rtl/>
        </w:rPr>
        <w:t xml:space="preserve"> </w:t>
      </w:r>
      <w:r w:rsidR="00E7006B" w:rsidRPr="005E0D5B">
        <w:rPr>
          <w:rFonts w:hint="eastAsia"/>
          <w:szCs w:val="24"/>
          <w:rtl/>
        </w:rPr>
        <w:t>ימים</w:t>
      </w:r>
      <w:r w:rsidR="00E7006B" w:rsidRPr="005E0D5B">
        <w:rPr>
          <w:szCs w:val="24"/>
          <w:rtl/>
        </w:rPr>
        <w:t xml:space="preserve"> </w:t>
      </w:r>
      <w:r w:rsidR="00E7006B" w:rsidRPr="005E0D5B">
        <w:rPr>
          <w:rFonts w:hint="eastAsia"/>
          <w:szCs w:val="24"/>
          <w:rtl/>
        </w:rPr>
        <w:t>בטרם</w:t>
      </w:r>
      <w:r w:rsidR="00E7006B" w:rsidRPr="005E0D5B">
        <w:rPr>
          <w:szCs w:val="24"/>
          <w:rtl/>
        </w:rPr>
        <w:t xml:space="preserve"> </w:t>
      </w:r>
      <w:r w:rsidR="00E7006B" w:rsidRPr="005E0D5B">
        <w:rPr>
          <w:rFonts w:hint="eastAsia"/>
          <w:szCs w:val="24"/>
          <w:rtl/>
        </w:rPr>
        <w:t>הצילומים</w:t>
      </w:r>
      <w:r w:rsidR="00E7006B" w:rsidRPr="005E0D5B">
        <w:rPr>
          <w:szCs w:val="24"/>
          <w:rtl/>
        </w:rPr>
        <w:t xml:space="preserve"> </w:t>
      </w:r>
      <w:r w:rsidR="00E7006B" w:rsidRPr="005E0D5B">
        <w:rPr>
          <w:rFonts w:hint="eastAsia"/>
          <w:szCs w:val="24"/>
          <w:rtl/>
        </w:rPr>
        <w:t>ו</w:t>
      </w:r>
      <w:r w:rsidR="00E7006B" w:rsidRPr="005E0D5B">
        <w:rPr>
          <w:szCs w:val="24"/>
          <w:rtl/>
        </w:rPr>
        <w:t xml:space="preserve">/או </w:t>
      </w:r>
      <w:r w:rsidR="00E7006B" w:rsidRPr="005E0D5B">
        <w:rPr>
          <w:rFonts w:hint="eastAsia"/>
          <w:szCs w:val="24"/>
          <w:rtl/>
        </w:rPr>
        <w:t>במשך</w:t>
      </w:r>
      <w:r w:rsidR="00E7006B" w:rsidRPr="005E0D5B">
        <w:rPr>
          <w:szCs w:val="24"/>
          <w:rtl/>
        </w:rPr>
        <w:t xml:space="preserve"> </w:t>
      </w:r>
      <w:r w:rsidR="00E7006B" w:rsidRPr="005E0D5B">
        <w:rPr>
          <w:rFonts w:hint="eastAsia"/>
          <w:szCs w:val="24"/>
          <w:rtl/>
        </w:rPr>
        <w:t>יותר</w:t>
      </w:r>
      <w:r w:rsidR="00E7006B" w:rsidRPr="005E0D5B">
        <w:rPr>
          <w:szCs w:val="24"/>
          <w:rtl/>
        </w:rPr>
        <w:t xml:space="preserve"> </w:t>
      </w:r>
      <w:r w:rsidR="00E7006B" w:rsidRPr="005E0D5B">
        <w:rPr>
          <w:rFonts w:hint="eastAsia"/>
          <w:szCs w:val="24"/>
          <w:rtl/>
        </w:rPr>
        <w:t>משלושה</w:t>
      </w:r>
      <w:r w:rsidR="00E7006B" w:rsidRPr="005E0D5B">
        <w:rPr>
          <w:szCs w:val="24"/>
          <w:rtl/>
        </w:rPr>
        <w:t xml:space="preserve"> </w:t>
      </w:r>
      <w:r w:rsidR="00E7006B" w:rsidRPr="005E0D5B">
        <w:rPr>
          <w:rFonts w:hint="eastAsia"/>
          <w:szCs w:val="24"/>
          <w:rtl/>
        </w:rPr>
        <w:t>ימי</w:t>
      </w:r>
      <w:r w:rsidR="00E7006B" w:rsidRPr="005E0D5B">
        <w:rPr>
          <w:szCs w:val="24"/>
          <w:rtl/>
        </w:rPr>
        <w:t xml:space="preserve"> </w:t>
      </w:r>
      <w:r w:rsidR="00E7006B" w:rsidRPr="005E0D5B">
        <w:rPr>
          <w:rFonts w:hint="eastAsia"/>
          <w:szCs w:val="24"/>
          <w:rtl/>
        </w:rPr>
        <w:t>צילום</w:t>
      </w:r>
      <w:r w:rsidR="00E7006B" w:rsidRPr="005E0D5B">
        <w:rPr>
          <w:szCs w:val="24"/>
          <w:rtl/>
        </w:rPr>
        <w:t xml:space="preserve">, </w:t>
      </w:r>
      <w:r w:rsidR="00E7006B" w:rsidRPr="005E0D5B">
        <w:rPr>
          <w:rFonts w:hint="eastAsia"/>
          <w:szCs w:val="24"/>
          <w:rtl/>
        </w:rPr>
        <w:t>תהיה</w:t>
      </w:r>
      <w:r w:rsidR="00E7006B" w:rsidRPr="005E0D5B">
        <w:rPr>
          <w:szCs w:val="24"/>
          <w:rtl/>
        </w:rPr>
        <w:t xml:space="preserve"> </w:t>
      </w:r>
      <w:r w:rsidR="00E7006B" w:rsidRPr="005E0D5B">
        <w:rPr>
          <w:rFonts w:hint="eastAsia"/>
          <w:szCs w:val="24"/>
          <w:rtl/>
        </w:rPr>
        <w:t>המפיקה</w:t>
      </w:r>
      <w:r w:rsidR="00E7006B" w:rsidRPr="005E0D5B">
        <w:rPr>
          <w:szCs w:val="24"/>
          <w:rtl/>
        </w:rPr>
        <w:t xml:space="preserve"> </w:t>
      </w:r>
      <w:r w:rsidR="00E7006B" w:rsidRPr="005E0D5B">
        <w:rPr>
          <w:rFonts w:hint="eastAsia"/>
          <w:szCs w:val="24"/>
          <w:rtl/>
        </w:rPr>
        <w:t>רשאית</w:t>
      </w:r>
      <w:r w:rsidR="00E7006B" w:rsidRPr="005E0D5B">
        <w:rPr>
          <w:szCs w:val="24"/>
          <w:rtl/>
        </w:rPr>
        <w:t xml:space="preserve"> </w:t>
      </w:r>
      <w:r w:rsidR="00E7006B" w:rsidRPr="005E0D5B">
        <w:rPr>
          <w:rFonts w:hint="eastAsia"/>
          <w:szCs w:val="24"/>
          <w:rtl/>
        </w:rPr>
        <w:t>להעסיק</w:t>
      </w:r>
      <w:r w:rsidR="00E7006B" w:rsidRPr="005E0D5B">
        <w:rPr>
          <w:szCs w:val="24"/>
          <w:rtl/>
        </w:rPr>
        <w:t xml:space="preserve"> </w:t>
      </w:r>
      <w:r w:rsidR="00E7006B" w:rsidRPr="005E0D5B">
        <w:rPr>
          <w:rFonts w:hint="eastAsia"/>
          <w:szCs w:val="24"/>
          <w:rtl/>
        </w:rPr>
        <w:t>מבצע</w:t>
      </w:r>
      <w:r w:rsidR="00E7006B" w:rsidRPr="005E0D5B">
        <w:rPr>
          <w:szCs w:val="24"/>
          <w:rtl/>
        </w:rPr>
        <w:t xml:space="preserve"> </w:t>
      </w:r>
      <w:r w:rsidR="00E7006B" w:rsidRPr="005E0D5B">
        <w:rPr>
          <w:rFonts w:hint="eastAsia"/>
          <w:szCs w:val="24"/>
          <w:rtl/>
        </w:rPr>
        <w:t>אחר</w:t>
      </w:r>
      <w:r w:rsidR="00E7006B" w:rsidRPr="005E0D5B">
        <w:rPr>
          <w:szCs w:val="24"/>
          <w:rtl/>
        </w:rPr>
        <w:t xml:space="preserve"> </w:t>
      </w:r>
      <w:r w:rsidR="00E7006B" w:rsidRPr="005E0D5B">
        <w:rPr>
          <w:rFonts w:hint="eastAsia"/>
          <w:szCs w:val="24"/>
          <w:rtl/>
        </w:rPr>
        <w:t>במקומו</w:t>
      </w:r>
      <w:r w:rsidR="00E7006B" w:rsidRPr="005E0D5B">
        <w:rPr>
          <w:szCs w:val="24"/>
          <w:rtl/>
        </w:rPr>
        <w:t xml:space="preserve"> </w:t>
      </w:r>
      <w:r w:rsidR="00E7006B" w:rsidRPr="005E0D5B">
        <w:rPr>
          <w:rFonts w:hint="eastAsia"/>
          <w:szCs w:val="24"/>
          <w:rtl/>
        </w:rPr>
        <w:t>ובמקרה</w:t>
      </w:r>
      <w:r w:rsidR="00E7006B" w:rsidRPr="005E0D5B">
        <w:rPr>
          <w:szCs w:val="24"/>
          <w:rtl/>
        </w:rPr>
        <w:t xml:space="preserve"> </w:t>
      </w:r>
      <w:r w:rsidR="00E7006B" w:rsidRPr="005E0D5B">
        <w:rPr>
          <w:rFonts w:hint="eastAsia"/>
          <w:szCs w:val="24"/>
          <w:rtl/>
        </w:rPr>
        <w:t>כזה</w:t>
      </w:r>
      <w:r w:rsidR="00E7006B" w:rsidRPr="005E0D5B">
        <w:rPr>
          <w:szCs w:val="24"/>
          <w:rtl/>
        </w:rPr>
        <w:t xml:space="preserve"> </w:t>
      </w:r>
      <w:r w:rsidR="00E7006B" w:rsidRPr="005E0D5B">
        <w:rPr>
          <w:rFonts w:hint="eastAsia"/>
          <w:szCs w:val="24"/>
          <w:rtl/>
        </w:rPr>
        <w:t>תשלם</w:t>
      </w:r>
      <w:r w:rsidR="00E7006B" w:rsidRPr="005E0D5B">
        <w:rPr>
          <w:szCs w:val="24"/>
          <w:rtl/>
        </w:rPr>
        <w:t xml:space="preserve"> </w:t>
      </w:r>
      <w:r w:rsidR="00E7006B" w:rsidRPr="005E0D5B">
        <w:rPr>
          <w:rFonts w:hint="eastAsia"/>
          <w:szCs w:val="24"/>
          <w:rtl/>
        </w:rPr>
        <w:t>המפיקה</w:t>
      </w:r>
      <w:r w:rsidR="00E7006B" w:rsidRPr="005E0D5B">
        <w:rPr>
          <w:szCs w:val="24"/>
          <w:rtl/>
        </w:rPr>
        <w:t xml:space="preserve"> </w:t>
      </w:r>
      <w:r w:rsidR="00E7006B" w:rsidRPr="005E0D5B">
        <w:rPr>
          <w:rFonts w:hint="eastAsia"/>
          <w:szCs w:val="24"/>
          <w:rtl/>
        </w:rPr>
        <w:t>למבצע</w:t>
      </w:r>
      <w:r w:rsidR="00E7006B" w:rsidRPr="005E0D5B">
        <w:rPr>
          <w:szCs w:val="24"/>
          <w:rtl/>
        </w:rPr>
        <w:t xml:space="preserve"> </w:t>
      </w:r>
      <w:r w:rsidR="00E7006B" w:rsidRPr="005E0D5B">
        <w:rPr>
          <w:rFonts w:hint="eastAsia"/>
          <w:szCs w:val="24"/>
          <w:rtl/>
        </w:rPr>
        <w:t>תמורה</w:t>
      </w:r>
      <w:r w:rsidR="00E7006B" w:rsidRPr="005E0D5B">
        <w:rPr>
          <w:szCs w:val="24"/>
          <w:rtl/>
        </w:rPr>
        <w:t xml:space="preserve"> </w:t>
      </w:r>
      <w:r w:rsidR="00E7006B" w:rsidRPr="005E0D5B">
        <w:rPr>
          <w:rFonts w:hint="eastAsia"/>
          <w:szCs w:val="24"/>
          <w:rtl/>
        </w:rPr>
        <w:t>רק</w:t>
      </w:r>
      <w:r w:rsidR="00E7006B" w:rsidRPr="005E0D5B">
        <w:rPr>
          <w:szCs w:val="24"/>
          <w:rtl/>
        </w:rPr>
        <w:t xml:space="preserve"> </w:t>
      </w:r>
      <w:r w:rsidR="00E7006B" w:rsidRPr="005E0D5B">
        <w:rPr>
          <w:rFonts w:hint="eastAsia"/>
          <w:szCs w:val="24"/>
          <w:rtl/>
        </w:rPr>
        <w:t>עבור</w:t>
      </w:r>
      <w:r w:rsidR="00E7006B" w:rsidRPr="005E0D5B">
        <w:rPr>
          <w:szCs w:val="24"/>
          <w:rtl/>
        </w:rPr>
        <w:t xml:space="preserve"> </w:t>
      </w:r>
      <w:r w:rsidR="00E7006B" w:rsidRPr="005E0D5B">
        <w:rPr>
          <w:rFonts w:hint="eastAsia"/>
          <w:szCs w:val="24"/>
          <w:rtl/>
        </w:rPr>
        <w:t>השירותים</w:t>
      </w:r>
      <w:r w:rsidR="00E7006B" w:rsidRPr="005E0D5B">
        <w:rPr>
          <w:szCs w:val="24"/>
          <w:rtl/>
        </w:rPr>
        <w:t xml:space="preserve"> </w:t>
      </w:r>
      <w:r w:rsidR="00E7006B" w:rsidRPr="005E0D5B">
        <w:rPr>
          <w:rFonts w:hint="eastAsia"/>
          <w:szCs w:val="24"/>
          <w:rtl/>
        </w:rPr>
        <w:t>שבוצעו</w:t>
      </w:r>
      <w:r w:rsidR="00E7006B" w:rsidRPr="005E0D5B">
        <w:rPr>
          <w:szCs w:val="24"/>
          <w:rtl/>
        </w:rPr>
        <w:t xml:space="preserve"> </w:t>
      </w:r>
      <w:r w:rsidR="00E7006B" w:rsidRPr="005E0D5B">
        <w:rPr>
          <w:rFonts w:hint="eastAsia"/>
          <w:szCs w:val="24"/>
          <w:rtl/>
        </w:rPr>
        <w:t>על</w:t>
      </w:r>
      <w:r w:rsidR="00E7006B" w:rsidRPr="005E0D5B">
        <w:rPr>
          <w:szCs w:val="24"/>
          <w:rtl/>
        </w:rPr>
        <w:t xml:space="preserve"> </w:t>
      </w:r>
      <w:r w:rsidR="00E7006B" w:rsidRPr="005E0D5B">
        <w:rPr>
          <w:rFonts w:hint="eastAsia"/>
          <w:szCs w:val="24"/>
          <w:rtl/>
        </w:rPr>
        <w:t>ידו</w:t>
      </w:r>
      <w:r w:rsidR="00E7006B" w:rsidRPr="005E0D5B">
        <w:rPr>
          <w:szCs w:val="24"/>
          <w:rtl/>
        </w:rPr>
        <w:t xml:space="preserve"> </w:t>
      </w:r>
      <w:r w:rsidR="00E7006B" w:rsidRPr="005E0D5B">
        <w:rPr>
          <w:rFonts w:hint="eastAsia"/>
          <w:szCs w:val="24"/>
          <w:rtl/>
        </w:rPr>
        <w:t>בפועל</w:t>
      </w:r>
      <w:r w:rsidR="00E7006B" w:rsidRPr="005E0D5B">
        <w:rPr>
          <w:szCs w:val="24"/>
          <w:rtl/>
        </w:rPr>
        <w:t xml:space="preserve"> </w:t>
      </w:r>
      <w:r w:rsidR="00E7006B" w:rsidRPr="005E0D5B">
        <w:rPr>
          <w:rFonts w:hint="eastAsia"/>
          <w:szCs w:val="24"/>
          <w:rtl/>
        </w:rPr>
        <w:t>עד</w:t>
      </w:r>
      <w:r w:rsidR="00E7006B" w:rsidRPr="005E0D5B">
        <w:rPr>
          <w:szCs w:val="24"/>
          <w:rtl/>
        </w:rPr>
        <w:t xml:space="preserve"> </w:t>
      </w:r>
      <w:r w:rsidR="00E7006B" w:rsidRPr="005E0D5B">
        <w:rPr>
          <w:rFonts w:hint="eastAsia"/>
          <w:szCs w:val="24"/>
          <w:rtl/>
        </w:rPr>
        <w:t>למועד</w:t>
      </w:r>
      <w:r w:rsidR="00E7006B" w:rsidRPr="005E0D5B">
        <w:rPr>
          <w:szCs w:val="24"/>
          <w:rtl/>
        </w:rPr>
        <w:t xml:space="preserve"> </w:t>
      </w:r>
      <w:r w:rsidR="00E7006B" w:rsidRPr="005E0D5B">
        <w:rPr>
          <w:rFonts w:hint="eastAsia"/>
          <w:szCs w:val="24"/>
          <w:rtl/>
        </w:rPr>
        <w:t>התקיימות</w:t>
      </w:r>
      <w:r w:rsidR="00E7006B" w:rsidRPr="005E0D5B">
        <w:rPr>
          <w:szCs w:val="24"/>
          <w:rtl/>
        </w:rPr>
        <w:t xml:space="preserve"> </w:t>
      </w:r>
      <w:r w:rsidR="00E7006B" w:rsidRPr="005E0D5B">
        <w:rPr>
          <w:rFonts w:hint="eastAsia"/>
          <w:szCs w:val="24"/>
          <w:rtl/>
        </w:rPr>
        <w:t>המניעה</w:t>
      </w:r>
      <w:r w:rsidR="00E7006B" w:rsidRPr="005E0D5B">
        <w:rPr>
          <w:szCs w:val="24"/>
          <w:rtl/>
        </w:rPr>
        <w:t xml:space="preserve">, </w:t>
      </w:r>
      <w:r w:rsidR="00E7006B" w:rsidRPr="005E0D5B">
        <w:rPr>
          <w:rFonts w:hint="eastAsia"/>
          <w:szCs w:val="24"/>
          <w:rtl/>
        </w:rPr>
        <w:t>ולא</w:t>
      </w:r>
      <w:r w:rsidR="00E7006B" w:rsidRPr="005E0D5B">
        <w:rPr>
          <w:szCs w:val="24"/>
          <w:rtl/>
        </w:rPr>
        <w:t xml:space="preserve"> </w:t>
      </w:r>
      <w:r w:rsidR="00E7006B" w:rsidRPr="005E0D5B">
        <w:rPr>
          <w:rFonts w:hint="eastAsia"/>
          <w:szCs w:val="24"/>
          <w:rtl/>
        </w:rPr>
        <w:t>יהיו</w:t>
      </w:r>
      <w:r w:rsidR="00E7006B" w:rsidRPr="005E0D5B">
        <w:rPr>
          <w:szCs w:val="24"/>
          <w:rtl/>
        </w:rPr>
        <w:t xml:space="preserve"> </w:t>
      </w:r>
      <w:r w:rsidR="00E7006B" w:rsidRPr="005E0D5B">
        <w:rPr>
          <w:rFonts w:hint="eastAsia"/>
          <w:szCs w:val="24"/>
          <w:rtl/>
        </w:rPr>
        <w:t>לצדדים</w:t>
      </w:r>
      <w:r w:rsidR="00E7006B" w:rsidRPr="005E0D5B">
        <w:rPr>
          <w:szCs w:val="24"/>
          <w:rtl/>
        </w:rPr>
        <w:t xml:space="preserve"> </w:t>
      </w:r>
      <w:r w:rsidR="00E7006B" w:rsidRPr="005E0D5B">
        <w:rPr>
          <w:rFonts w:hint="eastAsia"/>
          <w:szCs w:val="24"/>
          <w:rtl/>
        </w:rPr>
        <w:t>טענות</w:t>
      </w:r>
      <w:r w:rsidR="00E7006B" w:rsidRPr="005E0D5B">
        <w:rPr>
          <w:szCs w:val="24"/>
          <w:rtl/>
        </w:rPr>
        <w:t xml:space="preserve"> </w:t>
      </w:r>
      <w:r w:rsidR="00E7006B" w:rsidRPr="005E0D5B">
        <w:rPr>
          <w:rFonts w:hint="eastAsia"/>
          <w:szCs w:val="24"/>
          <w:rtl/>
        </w:rPr>
        <w:t>האחד</w:t>
      </w:r>
      <w:r w:rsidR="00E7006B" w:rsidRPr="005E0D5B">
        <w:rPr>
          <w:szCs w:val="24"/>
          <w:rtl/>
        </w:rPr>
        <w:t xml:space="preserve"> </w:t>
      </w:r>
      <w:r w:rsidR="00E7006B" w:rsidRPr="005E0D5B">
        <w:rPr>
          <w:rFonts w:hint="eastAsia"/>
          <w:szCs w:val="24"/>
          <w:rtl/>
        </w:rPr>
        <w:t>כלפי</w:t>
      </w:r>
      <w:r w:rsidR="00E7006B" w:rsidRPr="005E0D5B">
        <w:rPr>
          <w:szCs w:val="24"/>
          <w:rtl/>
        </w:rPr>
        <w:t xml:space="preserve"> </w:t>
      </w:r>
      <w:r w:rsidR="00E7006B" w:rsidRPr="005E0D5B">
        <w:rPr>
          <w:rFonts w:hint="eastAsia"/>
          <w:szCs w:val="24"/>
          <w:rtl/>
        </w:rPr>
        <w:t>השני</w:t>
      </w:r>
      <w:r w:rsidR="00E7006B" w:rsidRPr="005E0D5B">
        <w:rPr>
          <w:szCs w:val="24"/>
          <w:rtl/>
        </w:rPr>
        <w:t xml:space="preserve"> </w:t>
      </w:r>
      <w:r w:rsidR="00E7006B" w:rsidRPr="005E0D5B">
        <w:rPr>
          <w:rFonts w:hint="eastAsia"/>
          <w:szCs w:val="24"/>
          <w:rtl/>
        </w:rPr>
        <w:t>מכל</w:t>
      </w:r>
      <w:r w:rsidR="00E7006B" w:rsidRPr="005E0D5B">
        <w:rPr>
          <w:szCs w:val="24"/>
          <w:rtl/>
        </w:rPr>
        <w:t xml:space="preserve"> </w:t>
      </w:r>
      <w:r w:rsidR="00E7006B" w:rsidRPr="005E0D5B">
        <w:rPr>
          <w:rFonts w:hint="eastAsia"/>
          <w:szCs w:val="24"/>
          <w:rtl/>
        </w:rPr>
        <w:t>סוג</w:t>
      </w:r>
      <w:r w:rsidR="00E7006B" w:rsidRPr="005E0D5B">
        <w:rPr>
          <w:szCs w:val="24"/>
          <w:rtl/>
        </w:rPr>
        <w:t xml:space="preserve"> </w:t>
      </w:r>
      <w:r w:rsidR="00E7006B" w:rsidRPr="005E0D5B">
        <w:rPr>
          <w:rFonts w:hint="eastAsia"/>
          <w:szCs w:val="24"/>
          <w:rtl/>
        </w:rPr>
        <w:t>בקשר</w:t>
      </w:r>
      <w:r w:rsidR="00E7006B" w:rsidRPr="005E0D5B">
        <w:rPr>
          <w:szCs w:val="24"/>
          <w:rtl/>
        </w:rPr>
        <w:t xml:space="preserve"> </w:t>
      </w:r>
      <w:r w:rsidR="00E7006B" w:rsidRPr="005E0D5B">
        <w:rPr>
          <w:rFonts w:hint="eastAsia"/>
          <w:szCs w:val="24"/>
          <w:rtl/>
        </w:rPr>
        <w:t>לכך</w:t>
      </w:r>
      <w:r w:rsidRPr="005E0D5B">
        <w:rPr>
          <w:szCs w:val="24"/>
          <w:rtl/>
        </w:rPr>
        <w:t xml:space="preserve">. </w:t>
      </w:r>
    </w:p>
    <w:p w14:paraId="4C119199" w14:textId="77777777" w:rsidR="003D2231" w:rsidRPr="005E0D5B" w:rsidRDefault="003D2231" w:rsidP="003D2231">
      <w:pPr>
        <w:numPr>
          <w:ilvl w:val="1"/>
          <w:numId w:val="1"/>
        </w:numPr>
        <w:tabs>
          <w:tab w:val="clear" w:pos="720"/>
          <w:tab w:val="num" w:pos="0"/>
        </w:tabs>
        <w:spacing w:before="120" w:after="120" w:line="260" w:lineRule="exact"/>
        <w:ind w:left="360"/>
        <w:jc w:val="both"/>
        <w:rPr>
          <w:szCs w:val="24"/>
        </w:rPr>
      </w:pPr>
      <w:r w:rsidRPr="005E0D5B">
        <w:rPr>
          <w:rFonts w:hint="cs"/>
          <w:szCs w:val="24"/>
          <w:rtl/>
        </w:rPr>
        <w:t xml:space="preserve">המפיקה </w:t>
      </w:r>
      <w:r w:rsidRPr="005E0D5B">
        <w:rPr>
          <w:szCs w:val="24"/>
          <w:rtl/>
        </w:rPr>
        <w:t>רשאית לבטל הסכם זה</w:t>
      </w:r>
      <w:r w:rsidRPr="005E0D5B">
        <w:rPr>
          <w:rFonts w:hint="cs"/>
          <w:szCs w:val="24"/>
          <w:rtl/>
        </w:rPr>
        <w:t xml:space="preserve"> כולו או חלקו מכל סיבה ו</w:t>
      </w:r>
      <w:r w:rsidRPr="005E0D5B">
        <w:rPr>
          <w:szCs w:val="24"/>
          <w:rtl/>
        </w:rPr>
        <w:t>בכל עת במתן הודעה על כך למבצע</w:t>
      </w:r>
      <w:r w:rsidRPr="005E0D5B">
        <w:rPr>
          <w:rFonts w:hint="cs"/>
          <w:szCs w:val="24"/>
          <w:rtl/>
        </w:rPr>
        <w:t xml:space="preserve"> 24 שעות  </w:t>
      </w:r>
      <w:r w:rsidRPr="005E0D5B">
        <w:rPr>
          <w:szCs w:val="24"/>
          <w:rtl/>
        </w:rPr>
        <w:t>מראש</w:t>
      </w:r>
      <w:r w:rsidRPr="005E0D5B">
        <w:rPr>
          <w:rFonts w:hint="cs"/>
          <w:szCs w:val="24"/>
          <w:rtl/>
        </w:rPr>
        <w:t>. על ביטול הזמנה ליום צילום, יחולו הוראות הסכם שח"ם. ביטול של ההסכם לא יפגע בכל זכות או רישיון שהועברו ו/או הוענקו למפיקה על-פי הסכם זה.</w:t>
      </w:r>
    </w:p>
    <w:p w14:paraId="28816453" w14:textId="4123156D" w:rsidR="00AD5AE4" w:rsidRPr="005E0D5B" w:rsidRDefault="003D2231" w:rsidP="00AD5AE4">
      <w:pPr>
        <w:numPr>
          <w:ilvl w:val="1"/>
          <w:numId w:val="1"/>
        </w:numPr>
        <w:tabs>
          <w:tab w:val="clear" w:pos="720"/>
          <w:tab w:val="num" w:pos="0"/>
        </w:tabs>
        <w:spacing w:before="120" w:after="120" w:line="260" w:lineRule="exact"/>
        <w:ind w:left="360"/>
        <w:jc w:val="both"/>
        <w:rPr>
          <w:b/>
          <w:bCs/>
          <w:szCs w:val="24"/>
        </w:rPr>
      </w:pPr>
      <w:r w:rsidRPr="005E0D5B">
        <w:rPr>
          <w:rFonts w:hint="cs"/>
          <w:b/>
          <w:bCs/>
          <w:szCs w:val="24"/>
          <w:rtl/>
        </w:rPr>
        <w:t xml:space="preserve">על אף </w:t>
      </w:r>
      <w:r w:rsidRPr="005E0D5B">
        <w:rPr>
          <w:b/>
          <w:bCs/>
          <w:szCs w:val="24"/>
          <w:rtl/>
        </w:rPr>
        <w:t xml:space="preserve">האמור בסעיף </w:t>
      </w:r>
      <w:r w:rsidRPr="005E0D5B">
        <w:rPr>
          <w:rFonts w:hint="cs"/>
          <w:b/>
          <w:bCs/>
          <w:szCs w:val="24"/>
          <w:rtl/>
        </w:rPr>
        <w:t>11.5</w:t>
      </w:r>
      <w:r w:rsidRPr="005E0D5B">
        <w:rPr>
          <w:b/>
          <w:bCs/>
          <w:szCs w:val="24"/>
          <w:rtl/>
        </w:rPr>
        <w:t xml:space="preserve"> </w:t>
      </w:r>
      <w:r w:rsidRPr="005E0D5B">
        <w:rPr>
          <w:rFonts w:hint="cs"/>
          <w:b/>
          <w:bCs/>
          <w:szCs w:val="24"/>
          <w:rtl/>
        </w:rPr>
        <w:t xml:space="preserve"> המפיקה תפעל בהתאם ל</w:t>
      </w:r>
      <w:r w:rsidRPr="005E0D5B">
        <w:rPr>
          <w:b/>
          <w:bCs/>
          <w:szCs w:val="24"/>
          <w:rtl/>
        </w:rPr>
        <w:t>מסמך הסכמות בין שח"ם ארגון השחקנים בישראל ואיגוד מפיקי הקולנוע והטלוויזיה לעניין עבודה בצל הקורונה</w:t>
      </w:r>
      <w:r w:rsidRPr="005E0D5B">
        <w:rPr>
          <w:rFonts w:hint="cs"/>
          <w:b/>
          <w:bCs/>
          <w:szCs w:val="24"/>
          <w:rtl/>
        </w:rPr>
        <w:t xml:space="preserve"> (המצורף כנספח ג' להסכם זה).</w:t>
      </w:r>
      <w:r w:rsidR="00AD5AE4" w:rsidRPr="005E0D5B">
        <w:rPr>
          <w:rFonts w:hint="cs"/>
          <w:b/>
          <w:bCs/>
          <w:szCs w:val="24"/>
          <w:rtl/>
        </w:rPr>
        <w:t xml:space="preserve"> אין באמור בנספח כדי לגרוע מכל תקנות והנחיות והמלצות של משרד הבריאות וכל רשות מוסמכת אחרת</w:t>
      </w:r>
      <w:r w:rsidR="0095755B" w:rsidRPr="005E0D5B">
        <w:rPr>
          <w:rFonts w:hint="cs"/>
          <w:b/>
          <w:bCs/>
          <w:szCs w:val="24"/>
          <w:rtl/>
        </w:rPr>
        <w:t xml:space="preserve"> כפי שיהיו מעת לעת</w:t>
      </w:r>
      <w:r w:rsidR="00C3549E" w:rsidRPr="005E0D5B">
        <w:rPr>
          <w:rFonts w:hint="cs"/>
          <w:b/>
          <w:bCs/>
          <w:szCs w:val="24"/>
          <w:rtl/>
        </w:rPr>
        <w:t xml:space="preserve"> והמבצע מתחייב לפעול על-פיהם ועל-פי הנחיות המפיקה בנושא הקורונה</w:t>
      </w:r>
      <w:r w:rsidR="00AD5AE4" w:rsidRPr="005E0D5B">
        <w:rPr>
          <w:rFonts w:hint="cs"/>
          <w:b/>
          <w:bCs/>
          <w:szCs w:val="24"/>
          <w:rtl/>
        </w:rPr>
        <w:t xml:space="preserve">. </w:t>
      </w:r>
    </w:p>
    <w:p w14:paraId="06F28F29" w14:textId="26D6EC1C" w:rsidR="00AD5AE4" w:rsidRDefault="00AD5AE4" w:rsidP="00AD5AE4">
      <w:pPr>
        <w:spacing w:before="120" w:after="120" w:line="260" w:lineRule="exact"/>
        <w:ind w:left="360"/>
        <w:jc w:val="both"/>
        <w:rPr>
          <w:b/>
          <w:bCs/>
          <w:szCs w:val="24"/>
          <w:rtl/>
        </w:rPr>
      </w:pPr>
      <w:r w:rsidRPr="005E0D5B">
        <w:rPr>
          <w:rFonts w:hint="cs"/>
          <w:b/>
          <w:bCs/>
          <w:szCs w:val="24"/>
          <w:rtl/>
        </w:rPr>
        <w:t xml:space="preserve">המבצע מתחייב להודיע מיד למפיקה אם </w:t>
      </w:r>
      <w:r w:rsidR="00A0040C" w:rsidRPr="005E0D5B">
        <w:rPr>
          <w:rFonts w:hint="cs"/>
          <w:b/>
          <w:bCs/>
          <w:szCs w:val="24"/>
          <w:rtl/>
        </w:rPr>
        <w:t xml:space="preserve">לפני ההגעה לסט, או בעת שהותו על הסט, </w:t>
      </w:r>
      <w:r w:rsidRPr="005E0D5B">
        <w:rPr>
          <w:rFonts w:hint="cs"/>
          <w:b/>
          <w:bCs/>
          <w:szCs w:val="24"/>
          <w:rtl/>
        </w:rPr>
        <w:t xml:space="preserve">הוא חש תסמיני מחלה, או חש בחום גבוה, או אם נודע לו כי עליו להיכנס לבידוד, או כי בא במגע עם חולה קורונה ולפעול על-פי הנחיותיה.  </w:t>
      </w:r>
    </w:p>
    <w:p w14:paraId="1E2CC218" w14:textId="2819BC15" w:rsidR="009046B7" w:rsidRPr="005E0D5B" w:rsidRDefault="009046B7" w:rsidP="00AD5AE4">
      <w:pPr>
        <w:spacing w:before="120" w:after="120" w:line="260" w:lineRule="exact"/>
        <w:ind w:left="360"/>
        <w:jc w:val="both"/>
        <w:rPr>
          <w:b/>
          <w:bCs/>
          <w:szCs w:val="24"/>
          <w:rtl/>
        </w:rPr>
      </w:pPr>
      <w:r>
        <w:rPr>
          <w:rFonts w:hint="cs"/>
          <w:b/>
          <w:bCs/>
          <w:szCs w:val="24"/>
          <w:rtl/>
        </w:rPr>
        <w:t xml:space="preserve">ידוע למבצע כי ההפקה כפופה להוראות הסכם איגוד השחקנים האמריקאי </w:t>
      </w:r>
      <w:r>
        <w:rPr>
          <w:b/>
          <w:bCs/>
          <w:szCs w:val="24"/>
        </w:rPr>
        <w:t>SAG-AFTRA</w:t>
      </w:r>
      <w:r>
        <w:rPr>
          <w:rFonts w:hint="cs"/>
          <w:b/>
          <w:bCs/>
          <w:szCs w:val="24"/>
          <w:rtl/>
        </w:rPr>
        <w:t xml:space="preserve"> והמפיקה מחויבת לנהלים בהפקות מסוג זה הכוללים, בין היתר, ביצוע בדיקות קורונה </w:t>
      </w:r>
      <w:r w:rsidR="00E31594">
        <w:rPr>
          <w:rFonts w:hint="cs"/>
          <w:b/>
          <w:bCs/>
          <w:szCs w:val="24"/>
          <w:rtl/>
        </w:rPr>
        <w:t xml:space="preserve">ומדידת חום </w:t>
      </w:r>
      <w:r>
        <w:rPr>
          <w:rFonts w:hint="cs"/>
          <w:b/>
          <w:bCs/>
          <w:szCs w:val="24"/>
          <w:rtl/>
        </w:rPr>
        <w:t>לשחקנים ו</w:t>
      </w:r>
      <w:r w:rsidR="003160F2">
        <w:rPr>
          <w:rFonts w:hint="cs"/>
          <w:b/>
          <w:bCs/>
          <w:szCs w:val="24"/>
          <w:rtl/>
        </w:rPr>
        <w:t xml:space="preserve">כי עשויות להיות </w:t>
      </w:r>
      <w:r>
        <w:rPr>
          <w:rFonts w:hint="cs"/>
          <w:b/>
          <w:bCs/>
          <w:szCs w:val="24"/>
          <w:rtl/>
        </w:rPr>
        <w:t xml:space="preserve">מגבלות על </w:t>
      </w:r>
      <w:r w:rsidR="00E31594">
        <w:rPr>
          <w:rFonts w:hint="cs"/>
          <w:b/>
          <w:bCs/>
          <w:szCs w:val="24"/>
          <w:rtl/>
        </w:rPr>
        <w:t>התרחקות מהקפסולה של ההפקה בעת הצילומים</w:t>
      </w:r>
      <w:r w:rsidR="003160F2">
        <w:rPr>
          <w:rFonts w:hint="cs"/>
          <w:b/>
          <w:bCs/>
          <w:szCs w:val="24"/>
          <w:rtl/>
        </w:rPr>
        <w:t xml:space="preserve"> מחוץ לישראל</w:t>
      </w:r>
      <w:r w:rsidR="00E31594">
        <w:rPr>
          <w:rFonts w:hint="cs"/>
          <w:b/>
          <w:bCs/>
          <w:szCs w:val="24"/>
          <w:rtl/>
        </w:rPr>
        <w:t>.</w:t>
      </w:r>
    </w:p>
    <w:p w14:paraId="6D353FB5" w14:textId="77777777" w:rsidR="00B810ED" w:rsidRPr="005E0D5B" w:rsidRDefault="00B810ED" w:rsidP="00BB3998">
      <w:pPr>
        <w:numPr>
          <w:ilvl w:val="1"/>
          <w:numId w:val="1"/>
        </w:numPr>
        <w:tabs>
          <w:tab w:val="clear" w:pos="720"/>
          <w:tab w:val="num" w:pos="0"/>
        </w:tabs>
        <w:spacing w:before="120" w:after="120" w:line="260" w:lineRule="exact"/>
        <w:ind w:left="360"/>
        <w:jc w:val="both"/>
        <w:rPr>
          <w:szCs w:val="24"/>
          <w:rtl/>
        </w:rPr>
      </w:pPr>
      <w:r w:rsidRPr="005E0D5B">
        <w:rPr>
          <w:szCs w:val="24"/>
          <w:rtl/>
        </w:rPr>
        <w:t>כותרות הסכם זה נועדו לנוחות בלבד ולא לפרשנות.</w:t>
      </w:r>
    </w:p>
    <w:p w14:paraId="2ED9FA7E" w14:textId="75F41AF0" w:rsidR="00B810ED" w:rsidRPr="005E0D5B" w:rsidRDefault="00B810ED" w:rsidP="00BB3998">
      <w:pPr>
        <w:numPr>
          <w:ilvl w:val="1"/>
          <w:numId w:val="1"/>
        </w:numPr>
        <w:tabs>
          <w:tab w:val="clear" w:pos="720"/>
          <w:tab w:val="num" w:pos="0"/>
        </w:tabs>
        <w:spacing w:before="120" w:after="120" w:line="260" w:lineRule="exact"/>
        <w:ind w:left="360"/>
        <w:jc w:val="both"/>
        <w:rPr>
          <w:szCs w:val="24"/>
        </w:rPr>
      </w:pPr>
      <w:r w:rsidRPr="005E0D5B">
        <w:rPr>
          <w:szCs w:val="24"/>
          <w:rtl/>
        </w:rPr>
        <w:lastRenderedPageBreak/>
        <w:t>כל שינוי של הסכם זה יהיה בכתב, חתום בידי שני הצדדים.</w:t>
      </w:r>
    </w:p>
    <w:p w14:paraId="7EA84CA5" w14:textId="7C581DC6" w:rsidR="003D2231" w:rsidRPr="005E0D5B" w:rsidRDefault="003D2231" w:rsidP="003D2231">
      <w:pPr>
        <w:numPr>
          <w:ilvl w:val="1"/>
          <w:numId w:val="1"/>
        </w:numPr>
        <w:tabs>
          <w:tab w:val="clear" w:pos="720"/>
          <w:tab w:val="num" w:pos="0"/>
        </w:tabs>
        <w:spacing w:before="120" w:after="120" w:line="260" w:lineRule="exact"/>
        <w:ind w:left="360"/>
        <w:jc w:val="both"/>
        <w:rPr>
          <w:szCs w:val="24"/>
          <w:rtl/>
        </w:rPr>
      </w:pPr>
      <w:r w:rsidRPr="005E0D5B">
        <w:rPr>
          <w:rFonts w:hint="cs"/>
          <w:b/>
          <w:bCs/>
          <w:szCs w:val="24"/>
          <w:rtl/>
        </w:rPr>
        <w:t>הנספח</w:t>
      </w:r>
      <w:r w:rsidRPr="005E0D5B">
        <w:rPr>
          <w:b/>
          <w:bCs/>
          <w:szCs w:val="24"/>
          <w:rtl/>
        </w:rPr>
        <w:t xml:space="preserve"> למניעת הטרדות מיניות</w:t>
      </w:r>
      <w:r w:rsidRPr="005E0D5B">
        <w:rPr>
          <w:szCs w:val="24"/>
          <w:rtl/>
        </w:rPr>
        <w:t xml:space="preserve"> המצורף להסכם זה הינו חלק בלתי נפרד ממנו</w:t>
      </w:r>
      <w:r w:rsidRPr="005E0D5B">
        <w:rPr>
          <w:rtl/>
        </w:rPr>
        <w:t>.</w:t>
      </w:r>
    </w:p>
    <w:p w14:paraId="7B6B7170" w14:textId="7274124F" w:rsidR="00B810ED" w:rsidRPr="005E0D5B" w:rsidRDefault="00B810ED" w:rsidP="00A071B5">
      <w:pPr>
        <w:numPr>
          <w:ilvl w:val="1"/>
          <w:numId w:val="1"/>
        </w:numPr>
        <w:tabs>
          <w:tab w:val="clear" w:pos="720"/>
          <w:tab w:val="num" w:pos="0"/>
        </w:tabs>
        <w:spacing w:before="120" w:after="120" w:line="260" w:lineRule="exact"/>
        <w:ind w:left="360"/>
        <w:jc w:val="both"/>
        <w:rPr>
          <w:szCs w:val="24"/>
        </w:rPr>
      </w:pPr>
      <w:r w:rsidRPr="005E0D5B">
        <w:rPr>
          <w:szCs w:val="24"/>
          <w:rtl/>
        </w:rPr>
        <w:t>המפיקה רשאית להמחות או להעביר את זכויותיה ו</w:t>
      </w:r>
      <w:r w:rsidRPr="005E0D5B">
        <w:rPr>
          <w:rFonts w:hint="cs"/>
          <w:szCs w:val="24"/>
          <w:rtl/>
        </w:rPr>
        <w:t xml:space="preserve">/או </w:t>
      </w:r>
      <w:r w:rsidRPr="005E0D5B">
        <w:rPr>
          <w:szCs w:val="24"/>
          <w:rtl/>
        </w:rPr>
        <w:t xml:space="preserve">חובותיה על-פי הסכם זה, כולן או מקצתן, לכל גורם, </w:t>
      </w:r>
      <w:r w:rsidRPr="005E0D5B">
        <w:rPr>
          <w:rFonts w:hint="cs"/>
          <w:szCs w:val="24"/>
          <w:rtl/>
        </w:rPr>
        <w:t>לרבות</w:t>
      </w:r>
      <w:r w:rsidR="00A67DB9" w:rsidRPr="005E0D5B">
        <w:rPr>
          <w:rFonts w:hint="cs"/>
          <w:szCs w:val="24"/>
          <w:rtl/>
        </w:rPr>
        <w:t xml:space="preserve"> כל תאגיד שיוקם מטעם המפיקה ו/או בהשתתפותה</w:t>
      </w:r>
      <w:r w:rsidRPr="005E0D5B">
        <w:rPr>
          <w:rFonts w:hint="cs"/>
          <w:szCs w:val="24"/>
          <w:rtl/>
        </w:rPr>
        <w:t xml:space="preserve">, </w:t>
      </w:r>
      <w:r w:rsidRPr="005E0D5B">
        <w:rPr>
          <w:szCs w:val="24"/>
          <w:rtl/>
        </w:rPr>
        <w:t xml:space="preserve">ובלבד שיישמרו זכויות המבצע. המבצע אינו זכאי להעביר ו/או להמחות זכויותיו ו/או חובותיו על-פי ההסכם, למעט זכותו להמחות כל זכות לקבלת תמלוגים ראויים בגין השימושים השונים בביצועו על פי חוק זכויות מבצעים ומשדרים, </w:t>
      </w:r>
      <w:proofErr w:type="spellStart"/>
      <w:r w:rsidRPr="005E0D5B">
        <w:rPr>
          <w:szCs w:val="24"/>
          <w:rtl/>
        </w:rPr>
        <w:t>התשמ"ד</w:t>
      </w:r>
      <w:proofErr w:type="spellEnd"/>
      <w:r w:rsidRPr="005E0D5B">
        <w:rPr>
          <w:szCs w:val="24"/>
          <w:rtl/>
        </w:rPr>
        <w:t xml:space="preserve"> – 1984, ככל שישולמו תמלוגים כאלה על ידי משתמשים, כאמור בסעיף 4.3 לאשכולות או לכל גוף אחר</w:t>
      </w:r>
      <w:r w:rsidRPr="005E0D5B">
        <w:rPr>
          <w:rFonts w:hint="cs"/>
          <w:szCs w:val="24"/>
          <w:rtl/>
        </w:rPr>
        <w:t>.</w:t>
      </w:r>
    </w:p>
    <w:p w14:paraId="63EBC255" w14:textId="3E7613D6" w:rsidR="00B810ED" w:rsidRPr="00617D10" w:rsidRDefault="00B810ED" w:rsidP="00C1350D">
      <w:pPr>
        <w:numPr>
          <w:ilvl w:val="1"/>
          <w:numId w:val="1"/>
        </w:numPr>
        <w:tabs>
          <w:tab w:val="clear" w:pos="720"/>
          <w:tab w:val="num" w:pos="0"/>
        </w:tabs>
        <w:spacing w:before="120" w:after="120" w:line="260" w:lineRule="exact"/>
        <w:ind w:left="360"/>
        <w:jc w:val="both"/>
        <w:rPr>
          <w:szCs w:val="24"/>
        </w:rPr>
      </w:pPr>
      <w:r w:rsidRPr="005E0D5B">
        <w:rPr>
          <w:rFonts w:hint="cs"/>
          <w:szCs w:val="24"/>
          <w:rtl/>
        </w:rPr>
        <w:t>המבצע לא יעשה כל שימוש ב</w:t>
      </w:r>
      <w:r w:rsidR="00C312CC" w:rsidRPr="005E0D5B">
        <w:rPr>
          <w:rFonts w:hint="cs"/>
          <w:szCs w:val="24"/>
          <w:rtl/>
        </w:rPr>
        <w:t>סרט</w:t>
      </w:r>
      <w:r w:rsidRPr="005E0D5B">
        <w:rPr>
          <w:rFonts w:hint="cs"/>
          <w:szCs w:val="24"/>
          <w:rtl/>
        </w:rPr>
        <w:t xml:space="preserve"> ללא אישור מראש</w:t>
      </w:r>
      <w:r w:rsidRPr="00617D10">
        <w:rPr>
          <w:rFonts w:hint="cs"/>
          <w:szCs w:val="24"/>
          <w:rtl/>
        </w:rPr>
        <w:t xml:space="preserve"> ובכתב מהמפיקה. </w:t>
      </w:r>
    </w:p>
    <w:p w14:paraId="6A09B6F0" w14:textId="77777777" w:rsidR="00B810ED" w:rsidRPr="00617D10" w:rsidRDefault="00B810ED" w:rsidP="00BB3998">
      <w:pPr>
        <w:numPr>
          <w:ilvl w:val="1"/>
          <w:numId w:val="1"/>
        </w:numPr>
        <w:tabs>
          <w:tab w:val="clear" w:pos="720"/>
          <w:tab w:val="num" w:pos="0"/>
        </w:tabs>
        <w:spacing w:before="120" w:after="120" w:line="260" w:lineRule="exact"/>
        <w:ind w:left="360"/>
        <w:jc w:val="both"/>
        <w:rPr>
          <w:szCs w:val="24"/>
        </w:rPr>
      </w:pPr>
      <w:r w:rsidRPr="00617D10">
        <w:rPr>
          <w:rFonts w:hint="eastAsia"/>
          <w:szCs w:val="24"/>
          <w:rtl/>
        </w:rPr>
        <w:t>כתובות</w:t>
      </w:r>
      <w:r w:rsidRPr="00617D10">
        <w:rPr>
          <w:szCs w:val="24"/>
          <w:rtl/>
        </w:rPr>
        <w:t xml:space="preserve"> </w:t>
      </w:r>
      <w:r w:rsidRPr="00617D10">
        <w:rPr>
          <w:rFonts w:hint="eastAsia"/>
          <w:szCs w:val="24"/>
          <w:rtl/>
        </w:rPr>
        <w:t>הצדדים</w:t>
      </w:r>
      <w:r w:rsidRPr="00617D10">
        <w:rPr>
          <w:szCs w:val="24"/>
          <w:rtl/>
        </w:rPr>
        <w:t xml:space="preserve"> </w:t>
      </w:r>
      <w:r w:rsidRPr="00617D10">
        <w:rPr>
          <w:rFonts w:hint="eastAsia"/>
          <w:szCs w:val="24"/>
          <w:rtl/>
        </w:rPr>
        <w:t>להסכם</w:t>
      </w:r>
      <w:r w:rsidRPr="00617D10">
        <w:rPr>
          <w:szCs w:val="24"/>
          <w:rtl/>
        </w:rPr>
        <w:t xml:space="preserve"> </w:t>
      </w:r>
      <w:r w:rsidRPr="00617D10">
        <w:rPr>
          <w:rFonts w:hint="eastAsia"/>
          <w:szCs w:val="24"/>
          <w:rtl/>
        </w:rPr>
        <w:t>זה</w:t>
      </w:r>
      <w:r w:rsidRPr="00617D10">
        <w:rPr>
          <w:szCs w:val="24"/>
          <w:rtl/>
        </w:rPr>
        <w:t xml:space="preserve"> </w:t>
      </w:r>
      <w:r w:rsidRPr="00617D10">
        <w:rPr>
          <w:rFonts w:hint="eastAsia"/>
          <w:szCs w:val="24"/>
          <w:rtl/>
        </w:rPr>
        <w:t>הנן</w:t>
      </w:r>
      <w:r w:rsidRPr="00617D10">
        <w:rPr>
          <w:szCs w:val="24"/>
          <w:rtl/>
        </w:rPr>
        <w:t xml:space="preserve"> </w:t>
      </w:r>
      <w:r w:rsidRPr="00617D10">
        <w:rPr>
          <w:rFonts w:hint="eastAsia"/>
          <w:szCs w:val="24"/>
          <w:rtl/>
        </w:rPr>
        <w:t>כפי</w:t>
      </w:r>
      <w:r w:rsidRPr="00617D10">
        <w:rPr>
          <w:szCs w:val="24"/>
          <w:rtl/>
        </w:rPr>
        <w:t xml:space="preserve"> </w:t>
      </w:r>
      <w:r w:rsidRPr="00617D10">
        <w:rPr>
          <w:rFonts w:hint="eastAsia"/>
          <w:szCs w:val="24"/>
          <w:rtl/>
        </w:rPr>
        <w:t>שמופיעות</w:t>
      </w:r>
      <w:r w:rsidRPr="00617D10">
        <w:rPr>
          <w:szCs w:val="24"/>
          <w:rtl/>
        </w:rPr>
        <w:t xml:space="preserve"> </w:t>
      </w:r>
      <w:r w:rsidRPr="00617D10">
        <w:rPr>
          <w:rFonts w:hint="eastAsia"/>
          <w:szCs w:val="24"/>
          <w:rtl/>
        </w:rPr>
        <w:t>בראש</w:t>
      </w:r>
      <w:r w:rsidRPr="00617D10">
        <w:rPr>
          <w:szCs w:val="24"/>
          <w:rtl/>
        </w:rPr>
        <w:t xml:space="preserve"> </w:t>
      </w:r>
      <w:r w:rsidRPr="00617D10">
        <w:rPr>
          <w:rFonts w:hint="eastAsia"/>
          <w:szCs w:val="24"/>
          <w:rtl/>
        </w:rPr>
        <w:t>ההסכם</w:t>
      </w:r>
      <w:r w:rsidRPr="00617D10">
        <w:rPr>
          <w:szCs w:val="24"/>
          <w:rtl/>
        </w:rPr>
        <w:t xml:space="preserve">. </w:t>
      </w:r>
      <w:r w:rsidRPr="00617D10">
        <w:rPr>
          <w:rFonts w:hint="eastAsia"/>
          <w:szCs w:val="24"/>
          <w:rtl/>
        </w:rPr>
        <w:t>כל</w:t>
      </w:r>
      <w:r w:rsidRPr="00617D10">
        <w:rPr>
          <w:szCs w:val="24"/>
          <w:rtl/>
        </w:rPr>
        <w:t xml:space="preserve"> </w:t>
      </w:r>
      <w:r w:rsidRPr="00617D10">
        <w:rPr>
          <w:rFonts w:hint="eastAsia"/>
          <w:szCs w:val="24"/>
          <w:rtl/>
        </w:rPr>
        <w:t>הודעה</w:t>
      </w:r>
      <w:r w:rsidRPr="00617D10">
        <w:rPr>
          <w:szCs w:val="24"/>
          <w:rtl/>
        </w:rPr>
        <w:t xml:space="preserve"> </w:t>
      </w:r>
      <w:r w:rsidRPr="00617D10">
        <w:rPr>
          <w:rFonts w:hint="eastAsia"/>
          <w:szCs w:val="24"/>
          <w:rtl/>
        </w:rPr>
        <w:t>שתישלח</w:t>
      </w:r>
      <w:r w:rsidRPr="00617D10">
        <w:rPr>
          <w:szCs w:val="24"/>
          <w:rtl/>
        </w:rPr>
        <w:t xml:space="preserve"> </w:t>
      </w:r>
      <w:r w:rsidRPr="00617D10">
        <w:rPr>
          <w:rFonts w:hint="eastAsia"/>
          <w:szCs w:val="24"/>
          <w:rtl/>
        </w:rPr>
        <w:t>ע</w:t>
      </w:r>
      <w:r w:rsidRPr="00617D10">
        <w:rPr>
          <w:szCs w:val="24"/>
          <w:rtl/>
        </w:rPr>
        <w:t>"</w:t>
      </w:r>
      <w:r w:rsidRPr="00617D10">
        <w:rPr>
          <w:rFonts w:hint="eastAsia"/>
          <w:szCs w:val="24"/>
          <w:rtl/>
        </w:rPr>
        <w:t>י</w:t>
      </w:r>
      <w:r w:rsidRPr="00617D10">
        <w:rPr>
          <w:szCs w:val="24"/>
          <w:rtl/>
        </w:rPr>
        <w:t xml:space="preserve"> </w:t>
      </w:r>
      <w:r w:rsidRPr="00617D10">
        <w:rPr>
          <w:rFonts w:hint="eastAsia"/>
          <w:szCs w:val="24"/>
          <w:rtl/>
        </w:rPr>
        <w:t>צד</w:t>
      </w:r>
      <w:r w:rsidRPr="00617D10">
        <w:rPr>
          <w:szCs w:val="24"/>
          <w:rtl/>
        </w:rPr>
        <w:t xml:space="preserve"> </w:t>
      </w:r>
      <w:r w:rsidRPr="00617D10">
        <w:rPr>
          <w:rFonts w:hint="eastAsia"/>
          <w:szCs w:val="24"/>
          <w:rtl/>
        </w:rPr>
        <w:t>אחד</w:t>
      </w:r>
      <w:r w:rsidRPr="00617D10">
        <w:rPr>
          <w:szCs w:val="24"/>
          <w:rtl/>
        </w:rPr>
        <w:t xml:space="preserve"> </w:t>
      </w:r>
      <w:r w:rsidRPr="00617D10">
        <w:rPr>
          <w:rFonts w:hint="eastAsia"/>
          <w:szCs w:val="24"/>
          <w:rtl/>
        </w:rPr>
        <w:t>למשנהו</w:t>
      </w:r>
      <w:r w:rsidRPr="00617D10">
        <w:rPr>
          <w:szCs w:val="24"/>
          <w:rtl/>
        </w:rPr>
        <w:t xml:space="preserve"> </w:t>
      </w:r>
      <w:r w:rsidRPr="00617D10">
        <w:rPr>
          <w:rFonts w:hint="eastAsia"/>
          <w:szCs w:val="24"/>
          <w:rtl/>
        </w:rPr>
        <w:t>לכתובת</w:t>
      </w:r>
      <w:r w:rsidRPr="00617D10">
        <w:rPr>
          <w:szCs w:val="24"/>
          <w:rtl/>
        </w:rPr>
        <w:t xml:space="preserve"> </w:t>
      </w:r>
      <w:r w:rsidRPr="00617D10">
        <w:rPr>
          <w:rFonts w:hint="eastAsia"/>
          <w:szCs w:val="24"/>
          <w:rtl/>
        </w:rPr>
        <w:t>האמורה</w:t>
      </w:r>
      <w:r w:rsidRPr="00617D10">
        <w:rPr>
          <w:szCs w:val="24"/>
          <w:rtl/>
        </w:rPr>
        <w:t xml:space="preserve"> </w:t>
      </w:r>
      <w:r w:rsidRPr="00617D10">
        <w:rPr>
          <w:rFonts w:hint="eastAsia"/>
          <w:szCs w:val="24"/>
          <w:rtl/>
        </w:rPr>
        <w:t>תיחשב</w:t>
      </w:r>
      <w:r w:rsidRPr="00617D10">
        <w:rPr>
          <w:szCs w:val="24"/>
          <w:rtl/>
        </w:rPr>
        <w:t xml:space="preserve"> </w:t>
      </w:r>
      <w:r w:rsidRPr="00617D10">
        <w:rPr>
          <w:rFonts w:hint="eastAsia"/>
          <w:szCs w:val="24"/>
          <w:rtl/>
        </w:rPr>
        <w:t>כאילו</w:t>
      </w:r>
      <w:r w:rsidRPr="00617D10">
        <w:rPr>
          <w:szCs w:val="24"/>
          <w:rtl/>
        </w:rPr>
        <w:t xml:space="preserve"> </w:t>
      </w:r>
      <w:r w:rsidRPr="00617D10">
        <w:rPr>
          <w:rFonts w:hint="eastAsia"/>
          <w:szCs w:val="24"/>
          <w:rtl/>
        </w:rPr>
        <w:t>הגיעה</w:t>
      </w:r>
      <w:r w:rsidRPr="00617D10">
        <w:rPr>
          <w:szCs w:val="24"/>
          <w:rtl/>
        </w:rPr>
        <w:t xml:space="preserve"> </w:t>
      </w:r>
      <w:r w:rsidRPr="00617D10">
        <w:rPr>
          <w:rFonts w:hint="eastAsia"/>
          <w:szCs w:val="24"/>
          <w:rtl/>
        </w:rPr>
        <w:t>ליעדה</w:t>
      </w:r>
      <w:r w:rsidRPr="00617D10">
        <w:rPr>
          <w:szCs w:val="24"/>
          <w:rtl/>
        </w:rPr>
        <w:t xml:space="preserve"> </w:t>
      </w:r>
      <w:r w:rsidRPr="00617D10">
        <w:rPr>
          <w:rFonts w:hint="eastAsia"/>
          <w:szCs w:val="24"/>
          <w:rtl/>
        </w:rPr>
        <w:t>תוך</w:t>
      </w:r>
      <w:r w:rsidRPr="00617D10">
        <w:rPr>
          <w:szCs w:val="24"/>
          <w:rtl/>
        </w:rPr>
        <w:t xml:space="preserve"> </w:t>
      </w:r>
      <w:r w:rsidRPr="00617D10">
        <w:rPr>
          <w:rFonts w:hint="eastAsia"/>
          <w:szCs w:val="24"/>
          <w:rtl/>
        </w:rPr>
        <w:t>שלושה</w:t>
      </w:r>
      <w:r w:rsidRPr="00617D10">
        <w:rPr>
          <w:szCs w:val="24"/>
          <w:rtl/>
        </w:rPr>
        <w:t xml:space="preserve"> </w:t>
      </w:r>
      <w:r w:rsidRPr="00617D10">
        <w:rPr>
          <w:rFonts w:hint="eastAsia"/>
          <w:szCs w:val="24"/>
          <w:rtl/>
        </w:rPr>
        <w:t>ימי</w:t>
      </w:r>
      <w:r w:rsidRPr="00617D10">
        <w:rPr>
          <w:szCs w:val="24"/>
          <w:rtl/>
        </w:rPr>
        <w:t xml:space="preserve"> </w:t>
      </w:r>
      <w:r w:rsidRPr="00617D10">
        <w:rPr>
          <w:rFonts w:hint="eastAsia"/>
          <w:szCs w:val="24"/>
          <w:rtl/>
        </w:rPr>
        <w:t>עסקים</w:t>
      </w:r>
      <w:r w:rsidRPr="00617D10">
        <w:rPr>
          <w:szCs w:val="24"/>
          <w:rtl/>
        </w:rPr>
        <w:t xml:space="preserve"> </w:t>
      </w:r>
      <w:r w:rsidRPr="00617D10">
        <w:rPr>
          <w:rFonts w:hint="eastAsia"/>
          <w:szCs w:val="24"/>
          <w:rtl/>
        </w:rPr>
        <w:t>ממשלוחה</w:t>
      </w:r>
      <w:r w:rsidRPr="00617D10">
        <w:rPr>
          <w:szCs w:val="24"/>
          <w:rtl/>
        </w:rPr>
        <w:t xml:space="preserve"> </w:t>
      </w:r>
      <w:r w:rsidRPr="00617D10">
        <w:rPr>
          <w:rFonts w:hint="eastAsia"/>
          <w:szCs w:val="24"/>
          <w:rtl/>
        </w:rPr>
        <w:t>בדואר</w:t>
      </w:r>
      <w:r w:rsidRPr="00617D10">
        <w:rPr>
          <w:szCs w:val="24"/>
          <w:rtl/>
        </w:rPr>
        <w:t xml:space="preserve"> </w:t>
      </w:r>
      <w:r w:rsidRPr="00617D10">
        <w:rPr>
          <w:rFonts w:hint="eastAsia"/>
          <w:szCs w:val="24"/>
          <w:rtl/>
        </w:rPr>
        <w:t>רשום</w:t>
      </w:r>
      <w:r w:rsidRPr="00617D10">
        <w:rPr>
          <w:szCs w:val="24"/>
          <w:rtl/>
        </w:rPr>
        <w:t>.</w:t>
      </w:r>
    </w:p>
    <w:p w14:paraId="5DE1947D" w14:textId="77777777" w:rsidR="00F11FB9" w:rsidRPr="00617D10" w:rsidRDefault="00F11FB9" w:rsidP="00F11FB9">
      <w:pPr>
        <w:spacing w:before="120" w:after="120" w:line="260" w:lineRule="exact"/>
        <w:ind w:left="360"/>
        <w:jc w:val="both"/>
        <w:rPr>
          <w:szCs w:val="24"/>
          <w:rtl/>
        </w:rPr>
      </w:pPr>
    </w:p>
    <w:p w14:paraId="11BBF83D" w14:textId="77777777" w:rsidR="00B810ED" w:rsidRPr="00617D10" w:rsidRDefault="00453232" w:rsidP="00B810ED">
      <w:pPr>
        <w:numPr>
          <w:ilvl w:val="0"/>
          <w:numId w:val="1"/>
        </w:numPr>
        <w:spacing w:before="120" w:after="120" w:line="260" w:lineRule="exact"/>
        <w:jc w:val="both"/>
        <w:rPr>
          <w:b/>
          <w:bCs/>
          <w:szCs w:val="24"/>
          <w:rtl/>
        </w:rPr>
      </w:pPr>
      <w:r w:rsidRPr="00617D10">
        <w:rPr>
          <w:rFonts w:hint="cs"/>
          <w:b/>
          <w:bCs/>
          <w:szCs w:val="24"/>
          <w:rtl/>
        </w:rPr>
        <w:t>הדין ו</w:t>
      </w:r>
      <w:r w:rsidR="00BB3998" w:rsidRPr="00617D10">
        <w:rPr>
          <w:rFonts w:hint="cs"/>
          <w:b/>
          <w:bCs/>
          <w:szCs w:val="24"/>
          <w:rtl/>
        </w:rPr>
        <w:t>יישוב סכסוכים</w:t>
      </w:r>
    </w:p>
    <w:p w14:paraId="732EE54B" w14:textId="77777777" w:rsidR="00B810ED" w:rsidRPr="00617D10" w:rsidRDefault="00453232" w:rsidP="00453232">
      <w:pPr>
        <w:numPr>
          <w:ilvl w:val="1"/>
          <w:numId w:val="1"/>
        </w:numPr>
        <w:tabs>
          <w:tab w:val="clear" w:pos="720"/>
          <w:tab w:val="num" w:pos="0"/>
        </w:tabs>
        <w:spacing w:before="120" w:after="120" w:line="260" w:lineRule="exact"/>
        <w:ind w:left="360"/>
        <w:jc w:val="both"/>
        <w:rPr>
          <w:szCs w:val="24"/>
          <w:rtl/>
        </w:rPr>
      </w:pPr>
      <w:r w:rsidRPr="00617D10">
        <w:rPr>
          <w:rFonts w:hint="cs"/>
          <w:szCs w:val="24"/>
          <w:rtl/>
        </w:rPr>
        <w:t>על הסכם זה וכל הנובע ממנו יחולו דיני מדינת ישראל.</w:t>
      </w:r>
    </w:p>
    <w:p w14:paraId="691F63BB" w14:textId="6A6A0E02" w:rsidR="005C0856" w:rsidRPr="00617D10" w:rsidRDefault="00453232" w:rsidP="008C461D">
      <w:pPr>
        <w:numPr>
          <w:ilvl w:val="1"/>
          <w:numId w:val="1"/>
        </w:numPr>
        <w:tabs>
          <w:tab w:val="clear" w:pos="720"/>
          <w:tab w:val="num" w:pos="0"/>
        </w:tabs>
        <w:spacing w:before="120" w:after="120" w:line="260" w:lineRule="exact"/>
        <w:ind w:left="360"/>
        <w:jc w:val="both"/>
        <w:rPr>
          <w:szCs w:val="24"/>
        </w:rPr>
      </w:pPr>
      <w:r w:rsidRPr="00617D10">
        <w:rPr>
          <w:rFonts w:hint="cs"/>
          <w:szCs w:val="24"/>
          <w:rtl/>
        </w:rPr>
        <w:t xml:space="preserve">סמכות השיפוט הבלעדית בקשר לכל סכסוך  בקשר להסכם זה ו/או הנובע ממנו נתונה לבית המשפט המוסמך בעיר תל-אביב. </w:t>
      </w:r>
      <w:r w:rsidR="008C461D" w:rsidRPr="00617D10">
        <w:rPr>
          <w:rFonts w:hint="cs"/>
          <w:szCs w:val="24"/>
          <w:rtl/>
        </w:rPr>
        <w:t xml:space="preserve">  בכל מקרה של מחלוקת, למעט במקרה של שימוש בתצלומי עירום בניגוד למוסכם בכתב, הסעד אותו יהיה רשאי המבצע לדרוש הנו סעד כספי ולא סעד שיש בו כדי למנוע את הפצת הסדרה ו/או ניצולה.</w:t>
      </w:r>
    </w:p>
    <w:p w14:paraId="218505CE" w14:textId="77777777" w:rsidR="0003138B" w:rsidRPr="00617D10" w:rsidRDefault="0003138B" w:rsidP="00B810ED">
      <w:pPr>
        <w:numPr>
          <w:ilvl w:val="12"/>
          <w:numId w:val="0"/>
        </w:numPr>
        <w:spacing w:line="260" w:lineRule="exact"/>
        <w:ind w:left="1416" w:hanging="708"/>
        <w:jc w:val="center"/>
        <w:rPr>
          <w:b/>
          <w:bCs/>
          <w:szCs w:val="24"/>
          <w:rtl/>
        </w:rPr>
      </w:pPr>
    </w:p>
    <w:p w14:paraId="0C172A4F" w14:textId="77777777" w:rsidR="00927342" w:rsidRPr="00617D10" w:rsidRDefault="00927342" w:rsidP="00B810ED">
      <w:pPr>
        <w:numPr>
          <w:ilvl w:val="12"/>
          <w:numId w:val="0"/>
        </w:numPr>
        <w:spacing w:line="260" w:lineRule="exact"/>
        <w:ind w:left="1416" w:hanging="708"/>
        <w:jc w:val="center"/>
        <w:rPr>
          <w:b/>
          <w:bCs/>
          <w:szCs w:val="24"/>
          <w:rtl/>
        </w:rPr>
      </w:pPr>
    </w:p>
    <w:p w14:paraId="073C6F01" w14:textId="67E97EED" w:rsidR="00B810ED" w:rsidRPr="00617D10" w:rsidRDefault="00B810ED" w:rsidP="00B810ED">
      <w:pPr>
        <w:numPr>
          <w:ilvl w:val="12"/>
          <w:numId w:val="0"/>
        </w:numPr>
        <w:spacing w:line="260" w:lineRule="exact"/>
        <w:ind w:left="1416" w:hanging="708"/>
        <w:jc w:val="center"/>
        <w:rPr>
          <w:b/>
          <w:bCs/>
          <w:szCs w:val="24"/>
          <w:rtl/>
        </w:rPr>
      </w:pPr>
      <w:r w:rsidRPr="00617D10">
        <w:rPr>
          <w:b/>
          <w:bCs/>
          <w:szCs w:val="24"/>
          <w:rtl/>
        </w:rPr>
        <w:t>ולראיה באו הצדדים על החתום,</w:t>
      </w:r>
    </w:p>
    <w:p w14:paraId="03B73207" w14:textId="77777777" w:rsidR="009241BD" w:rsidRPr="00617D10" w:rsidRDefault="009241BD" w:rsidP="00B810ED">
      <w:pPr>
        <w:numPr>
          <w:ilvl w:val="12"/>
          <w:numId w:val="0"/>
        </w:numPr>
        <w:spacing w:line="260" w:lineRule="exact"/>
        <w:ind w:left="1416" w:hanging="708"/>
        <w:jc w:val="center"/>
        <w:rPr>
          <w:b/>
          <w:bCs/>
          <w:szCs w:val="24"/>
          <w:rtl/>
        </w:rPr>
      </w:pPr>
    </w:p>
    <w:p w14:paraId="75291DA0" w14:textId="77777777" w:rsidR="00B810ED" w:rsidRPr="00617D10" w:rsidRDefault="00B810ED" w:rsidP="00B810ED">
      <w:pPr>
        <w:numPr>
          <w:ilvl w:val="12"/>
          <w:numId w:val="0"/>
        </w:numPr>
        <w:spacing w:line="260" w:lineRule="exact"/>
        <w:ind w:left="708" w:hanging="708"/>
        <w:jc w:val="both"/>
        <w:rPr>
          <w:szCs w:val="24"/>
          <w:rtl/>
        </w:rPr>
      </w:pPr>
    </w:p>
    <w:tbl>
      <w:tblPr>
        <w:bidiVisual/>
        <w:tblW w:w="0" w:type="auto"/>
        <w:tblInd w:w="708" w:type="dxa"/>
        <w:tblLook w:val="01E0" w:firstRow="1" w:lastRow="1" w:firstColumn="1" w:lastColumn="1" w:noHBand="0" w:noVBand="0"/>
      </w:tblPr>
      <w:tblGrid>
        <w:gridCol w:w="2888"/>
        <w:gridCol w:w="2878"/>
        <w:gridCol w:w="2888"/>
      </w:tblGrid>
      <w:tr w:rsidR="00B810ED" w:rsidRPr="00617D10" w14:paraId="4A9ED34E" w14:textId="77777777" w:rsidTr="00350F54">
        <w:tc>
          <w:tcPr>
            <w:tcW w:w="2920" w:type="dxa"/>
            <w:tcBorders>
              <w:bottom w:val="single" w:sz="4" w:space="0" w:color="auto"/>
            </w:tcBorders>
            <w:vAlign w:val="center"/>
          </w:tcPr>
          <w:p w14:paraId="45628BCB" w14:textId="77777777" w:rsidR="00B810ED" w:rsidRPr="00617D10" w:rsidRDefault="00B810ED" w:rsidP="00350F54">
            <w:pPr>
              <w:numPr>
                <w:ilvl w:val="12"/>
                <w:numId w:val="0"/>
              </w:numPr>
              <w:spacing w:line="260" w:lineRule="exact"/>
              <w:jc w:val="center"/>
              <w:rPr>
                <w:szCs w:val="24"/>
              </w:rPr>
            </w:pPr>
          </w:p>
        </w:tc>
        <w:tc>
          <w:tcPr>
            <w:tcW w:w="2921" w:type="dxa"/>
            <w:vAlign w:val="center"/>
          </w:tcPr>
          <w:p w14:paraId="7099D092" w14:textId="77777777" w:rsidR="00B810ED" w:rsidRPr="00617D10" w:rsidRDefault="00B810ED" w:rsidP="00350F54">
            <w:pPr>
              <w:numPr>
                <w:ilvl w:val="12"/>
                <w:numId w:val="0"/>
              </w:numPr>
              <w:spacing w:line="260" w:lineRule="exact"/>
              <w:jc w:val="center"/>
              <w:rPr>
                <w:szCs w:val="24"/>
              </w:rPr>
            </w:pPr>
          </w:p>
        </w:tc>
        <w:tc>
          <w:tcPr>
            <w:tcW w:w="2921" w:type="dxa"/>
            <w:tcBorders>
              <w:bottom w:val="single" w:sz="4" w:space="0" w:color="auto"/>
            </w:tcBorders>
            <w:vAlign w:val="center"/>
          </w:tcPr>
          <w:p w14:paraId="57E36B79" w14:textId="77777777" w:rsidR="00B810ED" w:rsidRPr="00617D10" w:rsidRDefault="00B810ED" w:rsidP="00350F54">
            <w:pPr>
              <w:numPr>
                <w:ilvl w:val="12"/>
                <w:numId w:val="0"/>
              </w:numPr>
              <w:spacing w:line="260" w:lineRule="exact"/>
              <w:jc w:val="center"/>
              <w:rPr>
                <w:szCs w:val="24"/>
              </w:rPr>
            </w:pPr>
          </w:p>
        </w:tc>
      </w:tr>
      <w:tr w:rsidR="00B810ED" w:rsidRPr="00617D10" w14:paraId="3EB8E258" w14:textId="77777777" w:rsidTr="00350F54">
        <w:tc>
          <w:tcPr>
            <w:tcW w:w="2920" w:type="dxa"/>
            <w:tcBorders>
              <w:top w:val="single" w:sz="4" w:space="0" w:color="auto"/>
            </w:tcBorders>
            <w:vAlign w:val="center"/>
          </w:tcPr>
          <w:p w14:paraId="4A1D22B7" w14:textId="77777777" w:rsidR="00B810ED" w:rsidRPr="00617D10" w:rsidRDefault="00B810ED" w:rsidP="00350F54">
            <w:pPr>
              <w:numPr>
                <w:ilvl w:val="12"/>
                <w:numId w:val="0"/>
              </w:numPr>
              <w:spacing w:line="260" w:lineRule="exact"/>
              <w:jc w:val="center"/>
              <w:rPr>
                <w:szCs w:val="24"/>
              </w:rPr>
            </w:pPr>
            <w:r w:rsidRPr="00617D10">
              <w:rPr>
                <w:szCs w:val="24"/>
                <w:rtl/>
              </w:rPr>
              <w:t>המפיקה</w:t>
            </w:r>
          </w:p>
        </w:tc>
        <w:tc>
          <w:tcPr>
            <w:tcW w:w="2921" w:type="dxa"/>
            <w:vAlign w:val="center"/>
          </w:tcPr>
          <w:p w14:paraId="5AC995FA" w14:textId="77777777" w:rsidR="00B810ED" w:rsidRPr="00617D10" w:rsidRDefault="00B810ED" w:rsidP="00350F54">
            <w:pPr>
              <w:numPr>
                <w:ilvl w:val="12"/>
                <w:numId w:val="0"/>
              </w:numPr>
              <w:spacing w:line="260" w:lineRule="exact"/>
              <w:jc w:val="center"/>
              <w:rPr>
                <w:szCs w:val="24"/>
              </w:rPr>
            </w:pPr>
          </w:p>
        </w:tc>
        <w:tc>
          <w:tcPr>
            <w:tcW w:w="2921" w:type="dxa"/>
            <w:tcBorders>
              <w:top w:val="single" w:sz="4" w:space="0" w:color="auto"/>
            </w:tcBorders>
            <w:vAlign w:val="center"/>
          </w:tcPr>
          <w:p w14:paraId="028B8D50" w14:textId="77777777" w:rsidR="00B810ED" w:rsidRPr="00617D10" w:rsidRDefault="00B810ED" w:rsidP="00350F54">
            <w:pPr>
              <w:numPr>
                <w:ilvl w:val="12"/>
                <w:numId w:val="0"/>
              </w:numPr>
              <w:spacing w:line="260" w:lineRule="exact"/>
              <w:jc w:val="center"/>
              <w:rPr>
                <w:szCs w:val="24"/>
              </w:rPr>
            </w:pPr>
            <w:r w:rsidRPr="00617D10">
              <w:rPr>
                <w:szCs w:val="24"/>
                <w:rtl/>
              </w:rPr>
              <w:t>המבצע</w:t>
            </w:r>
          </w:p>
        </w:tc>
      </w:tr>
    </w:tbl>
    <w:p w14:paraId="1BF07385" w14:textId="77777777" w:rsidR="00AB1E52" w:rsidRPr="00617D10" w:rsidRDefault="00AB1E52" w:rsidP="00AB1E52">
      <w:pPr>
        <w:numPr>
          <w:ilvl w:val="12"/>
          <w:numId w:val="0"/>
        </w:numPr>
        <w:spacing w:line="260" w:lineRule="exact"/>
        <w:rPr>
          <w:sz w:val="28"/>
          <w:szCs w:val="28"/>
          <w:rtl/>
        </w:rPr>
      </w:pPr>
    </w:p>
    <w:p w14:paraId="125D45BC" w14:textId="77777777" w:rsidR="00AB1E52" w:rsidRPr="00617D10" w:rsidRDefault="00AB1E52" w:rsidP="00AB1E52">
      <w:pPr>
        <w:numPr>
          <w:ilvl w:val="12"/>
          <w:numId w:val="0"/>
        </w:numPr>
        <w:spacing w:line="260" w:lineRule="exact"/>
        <w:rPr>
          <w:sz w:val="28"/>
          <w:szCs w:val="28"/>
          <w:rtl/>
        </w:rPr>
      </w:pPr>
    </w:p>
    <w:p w14:paraId="18726539" w14:textId="77777777" w:rsidR="00AB1E52" w:rsidRPr="00617D10" w:rsidRDefault="00AB1E52" w:rsidP="00AB1E52">
      <w:pPr>
        <w:numPr>
          <w:ilvl w:val="12"/>
          <w:numId w:val="0"/>
        </w:numPr>
        <w:spacing w:line="260" w:lineRule="exact"/>
        <w:rPr>
          <w:sz w:val="28"/>
          <w:szCs w:val="28"/>
          <w:rtl/>
        </w:rPr>
      </w:pPr>
    </w:p>
    <w:p w14:paraId="1AB22C21" w14:textId="77777777" w:rsidR="00AB1E52" w:rsidRPr="00617D10" w:rsidRDefault="00AB1E52" w:rsidP="00AB1E52">
      <w:pPr>
        <w:numPr>
          <w:ilvl w:val="12"/>
          <w:numId w:val="0"/>
        </w:numPr>
        <w:spacing w:line="260" w:lineRule="exact"/>
        <w:rPr>
          <w:sz w:val="28"/>
          <w:szCs w:val="28"/>
          <w:rtl/>
        </w:rPr>
      </w:pPr>
    </w:p>
    <w:p w14:paraId="634F24EF" w14:textId="7BC42C53" w:rsidR="00AB1E52" w:rsidRPr="00617D10" w:rsidRDefault="00AB1E52" w:rsidP="00AB1E52">
      <w:pPr>
        <w:numPr>
          <w:ilvl w:val="12"/>
          <w:numId w:val="0"/>
        </w:numPr>
        <w:spacing w:line="260" w:lineRule="exact"/>
        <w:rPr>
          <w:sz w:val="28"/>
          <w:szCs w:val="28"/>
          <w:rtl/>
        </w:rPr>
      </w:pPr>
    </w:p>
    <w:p w14:paraId="2FE56251" w14:textId="43B42633" w:rsidR="00B304E7" w:rsidRPr="00617D10" w:rsidRDefault="00B304E7" w:rsidP="00AB1E52">
      <w:pPr>
        <w:numPr>
          <w:ilvl w:val="12"/>
          <w:numId w:val="0"/>
        </w:numPr>
        <w:spacing w:line="260" w:lineRule="exact"/>
        <w:rPr>
          <w:sz w:val="28"/>
          <w:szCs w:val="28"/>
          <w:rtl/>
        </w:rPr>
      </w:pPr>
    </w:p>
    <w:p w14:paraId="7CA6D94D" w14:textId="41360C3E" w:rsidR="00AB1E52" w:rsidRPr="00617D10" w:rsidRDefault="00D64F29" w:rsidP="00601654">
      <w:pPr>
        <w:bidi w:val="0"/>
        <w:spacing w:after="160" w:line="259" w:lineRule="auto"/>
        <w:rPr>
          <w:sz w:val="28"/>
          <w:szCs w:val="28"/>
          <w:rtl/>
        </w:rPr>
      </w:pPr>
      <w:r w:rsidRPr="00617D10">
        <w:rPr>
          <w:sz w:val="28"/>
          <w:szCs w:val="28"/>
          <w:rtl/>
        </w:rPr>
        <w:br w:type="page"/>
      </w:r>
    </w:p>
    <w:p w14:paraId="2EFD2DBA" w14:textId="6F9FE473" w:rsidR="00B810ED" w:rsidRPr="00617D10" w:rsidRDefault="00B810ED" w:rsidP="00AB1E52">
      <w:pPr>
        <w:numPr>
          <w:ilvl w:val="12"/>
          <w:numId w:val="0"/>
        </w:numPr>
        <w:spacing w:line="260" w:lineRule="exact"/>
        <w:jc w:val="center"/>
        <w:rPr>
          <w:b/>
          <w:bCs/>
          <w:sz w:val="28"/>
          <w:szCs w:val="28"/>
          <w:rtl/>
        </w:rPr>
      </w:pPr>
      <w:r w:rsidRPr="00617D10">
        <w:rPr>
          <w:b/>
          <w:bCs/>
          <w:sz w:val="28"/>
          <w:szCs w:val="28"/>
          <w:rtl/>
        </w:rPr>
        <w:lastRenderedPageBreak/>
        <w:t>נספח א' להסכם מפיקה - מבצע (</w:t>
      </w:r>
      <w:r w:rsidR="008C3F1C" w:rsidRPr="00617D10">
        <w:rPr>
          <w:rFonts w:hint="cs"/>
          <w:b/>
          <w:bCs/>
          <w:sz w:val="28"/>
          <w:szCs w:val="28"/>
          <w:rtl/>
        </w:rPr>
        <w:t xml:space="preserve">שם ההפקה </w:t>
      </w:r>
      <w:r w:rsidR="00927342" w:rsidRPr="00617D10">
        <w:rPr>
          <w:rFonts w:hint="cs"/>
          <w:b/>
          <w:bCs/>
          <w:sz w:val="28"/>
          <w:szCs w:val="28"/>
          <w:rtl/>
        </w:rPr>
        <w:t>"</w:t>
      </w:r>
      <w:proofErr w:type="spellStart"/>
      <w:r w:rsidR="003160F2">
        <w:rPr>
          <w:rFonts w:hint="cs"/>
          <w:b/>
          <w:bCs/>
          <w:sz w:val="28"/>
          <w:szCs w:val="28"/>
          <w:rtl/>
        </w:rPr>
        <w:t>צ'קאוט</w:t>
      </w:r>
      <w:proofErr w:type="spellEnd"/>
      <w:r w:rsidRPr="00617D10">
        <w:rPr>
          <w:rFonts w:hint="cs"/>
          <w:b/>
          <w:bCs/>
          <w:sz w:val="28"/>
          <w:szCs w:val="28"/>
          <w:rtl/>
        </w:rPr>
        <w:t>")</w:t>
      </w:r>
    </w:p>
    <w:p w14:paraId="65217756" w14:textId="77777777" w:rsidR="00D64F29" w:rsidRPr="00617D10" w:rsidRDefault="00D64F29" w:rsidP="00AB1E52">
      <w:pPr>
        <w:numPr>
          <w:ilvl w:val="12"/>
          <w:numId w:val="0"/>
        </w:numPr>
        <w:spacing w:line="260" w:lineRule="exact"/>
        <w:jc w:val="center"/>
        <w:rPr>
          <w:sz w:val="28"/>
          <w:szCs w:val="28"/>
          <w:rtl/>
        </w:rPr>
      </w:pPr>
    </w:p>
    <w:p w14:paraId="41D00021" w14:textId="77777777" w:rsidR="00B810ED" w:rsidRPr="00617D10" w:rsidRDefault="00B810ED" w:rsidP="00B810ED">
      <w:pPr>
        <w:numPr>
          <w:ilvl w:val="12"/>
          <w:numId w:val="0"/>
        </w:numPr>
        <w:spacing w:line="260" w:lineRule="exact"/>
        <w:ind w:left="708" w:hanging="708"/>
        <w:jc w:val="both"/>
        <w:rPr>
          <w:b/>
          <w:bCs/>
          <w:szCs w:val="24"/>
          <w:rtl/>
        </w:rPr>
      </w:pPr>
      <w:r w:rsidRPr="00617D10">
        <w:rPr>
          <w:b/>
          <w:bCs/>
          <w:szCs w:val="24"/>
          <w:rtl/>
        </w:rPr>
        <w:t>1. פרטי המבצע:</w:t>
      </w:r>
    </w:p>
    <w:p w14:paraId="63A1B75F" w14:textId="77777777" w:rsidR="00B810ED" w:rsidRPr="00617D10" w:rsidRDefault="00B810ED" w:rsidP="00B810ED">
      <w:pPr>
        <w:numPr>
          <w:ilvl w:val="12"/>
          <w:numId w:val="0"/>
        </w:numPr>
        <w:spacing w:line="260" w:lineRule="exact"/>
        <w:ind w:left="708" w:hanging="708"/>
        <w:jc w:val="both"/>
        <w:rPr>
          <w:szCs w:val="24"/>
          <w:rtl/>
        </w:rPr>
      </w:pPr>
    </w:p>
    <w:p w14:paraId="4E0498FE" w14:textId="36C1CF51" w:rsidR="00B810ED" w:rsidRPr="00617D10" w:rsidRDefault="00B810ED" w:rsidP="00B810ED">
      <w:pPr>
        <w:numPr>
          <w:ilvl w:val="12"/>
          <w:numId w:val="0"/>
        </w:numPr>
        <w:spacing w:line="360" w:lineRule="auto"/>
        <w:ind w:left="709" w:hanging="709"/>
        <w:jc w:val="both"/>
        <w:rPr>
          <w:szCs w:val="24"/>
          <w:u w:val="single"/>
          <w:rtl/>
        </w:rPr>
      </w:pPr>
      <w:r w:rsidRPr="00617D10">
        <w:rPr>
          <w:szCs w:val="24"/>
          <w:rtl/>
        </w:rPr>
        <w:t>שם המבצע:</w:t>
      </w:r>
      <w:r w:rsidRPr="00617D10">
        <w:rPr>
          <w:szCs w:val="24"/>
          <w:rtl/>
        </w:rPr>
        <w:tab/>
      </w:r>
      <w:r w:rsidRPr="00617D10">
        <w:rPr>
          <w:szCs w:val="24"/>
          <w:u w:val="single"/>
          <w:rtl/>
        </w:rPr>
        <w:tab/>
      </w:r>
      <w:r w:rsidRPr="00617D10">
        <w:rPr>
          <w:szCs w:val="24"/>
          <w:u w:val="single"/>
          <w:rtl/>
        </w:rPr>
        <w:tab/>
      </w:r>
      <w:r w:rsidRPr="00617D10">
        <w:rPr>
          <w:szCs w:val="24"/>
          <w:u w:val="single"/>
          <w:rtl/>
        </w:rPr>
        <w:tab/>
      </w:r>
      <w:r w:rsidRPr="00617D10">
        <w:rPr>
          <w:szCs w:val="24"/>
          <w:rtl/>
        </w:rPr>
        <w:tab/>
        <w:t>(אנגלית</w:t>
      </w:r>
      <w:r w:rsidRPr="00617D10">
        <w:rPr>
          <w:rFonts w:hint="cs"/>
          <w:szCs w:val="24"/>
          <w:rtl/>
        </w:rPr>
        <w:t>)</w:t>
      </w:r>
      <w:r w:rsidRPr="00617D10">
        <w:rPr>
          <w:szCs w:val="24"/>
          <w:u w:val="single"/>
          <w:rtl/>
        </w:rPr>
        <w:tab/>
      </w:r>
      <w:r w:rsidRPr="00617D10">
        <w:rPr>
          <w:szCs w:val="24"/>
          <w:u w:val="single"/>
          <w:rtl/>
        </w:rPr>
        <w:tab/>
      </w:r>
      <w:r w:rsidRPr="00617D10">
        <w:rPr>
          <w:szCs w:val="24"/>
          <w:u w:val="single"/>
          <w:rtl/>
        </w:rPr>
        <w:tab/>
      </w:r>
    </w:p>
    <w:p w14:paraId="1AEE4F63" w14:textId="2C4A8E7F" w:rsidR="00B810ED" w:rsidRPr="00617D10" w:rsidRDefault="00B810ED" w:rsidP="00B810ED">
      <w:pPr>
        <w:numPr>
          <w:ilvl w:val="12"/>
          <w:numId w:val="0"/>
        </w:numPr>
        <w:spacing w:line="360" w:lineRule="auto"/>
        <w:ind w:left="709" w:hanging="709"/>
        <w:jc w:val="both"/>
        <w:rPr>
          <w:szCs w:val="24"/>
          <w:u w:val="single"/>
          <w:rtl/>
        </w:rPr>
      </w:pPr>
      <w:r w:rsidRPr="00617D10">
        <w:rPr>
          <w:szCs w:val="24"/>
          <w:rtl/>
        </w:rPr>
        <w:t>תפקיד:</w:t>
      </w:r>
      <w:r w:rsidRPr="00617D10">
        <w:rPr>
          <w:szCs w:val="24"/>
          <w:rtl/>
        </w:rPr>
        <w:tab/>
      </w:r>
      <w:r w:rsidRPr="00617D10">
        <w:rPr>
          <w:szCs w:val="24"/>
          <w:rtl/>
        </w:rPr>
        <w:tab/>
      </w:r>
      <w:r w:rsidRPr="00617D10">
        <w:rPr>
          <w:szCs w:val="24"/>
          <w:rtl/>
        </w:rPr>
        <w:tab/>
        <w:t>__</w:t>
      </w:r>
      <w:r w:rsidR="00AA6375" w:rsidRPr="00617D10">
        <w:rPr>
          <w:rFonts w:hint="cs"/>
          <w:szCs w:val="24"/>
          <w:rtl/>
        </w:rPr>
        <w:t>_____</w:t>
      </w:r>
      <w:r w:rsidRPr="00617D10">
        <w:rPr>
          <w:szCs w:val="24"/>
          <w:rtl/>
        </w:rPr>
        <w:t>___________</w:t>
      </w:r>
      <w:r w:rsidRPr="00617D10">
        <w:rPr>
          <w:rFonts w:hint="cs"/>
          <w:szCs w:val="24"/>
          <w:rtl/>
        </w:rPr>
        <w:tab/>
      </w:r>
      <w:r w:rsidRPr="00617D10">
        <w:rPr>
          <w:rFonts w:hint="cs"/>
          <w:szCs w:val="24"/>
          <w:rtl/>
        </w:rPr>
        <w:tab/>
      </w:r>
    </w:p>
    <w:p w14:paraId="4368570A" w14:textId="5CAADCDD" w:rsidR="00B810ED" w:rsidRPr="00617D10" w:rsidRDefault="00B810ED" w:rsidP="00B810ED">
      <w:pPr>
        <w:numPr>
          <w:ilvl w:val="12"/>
          <w:numId w:val="0"/>
        </w:numPr>
        <w:spacing w:line="360" w:lineRule="auto"/>
        <w:ind w:left="709" w:hanging="709"/>
        <w:jc w:val="both"/>
        <w:rPr>
          <w:szCs w:val="24"/>
          <w:rtl/>
        </w:rPr>
      </w:pPr>
      <w:r w:rsidRPr="00617D10">
        <w:rPr>
          <w:szCs w:val="24"/>
          <w:rtl/>
        </w:rPr>
        <w:t>כתובת:</w:t>
      </w:r>
      <w:r w:rsidRPr="00617D10">
        <w:rPr>
          <w:szCs w:val="24"/>
          <w:rtl/>
        </w:rPr>
        <w:tab/>
      </w:r>
      <w:r w:rsidRPr="00617D10">
        <w:rPr>
          <w:szCs w:val="24"/>
          <w:rtl/>
        </w:rPr>
        <w:tab/>
      </w:r>
      <w:r w:rsidRPr="00617D10">
        <w:rPr>
          <w:szCs w:val="24"/>
          <w:rtl/>
        </w:rPr>
        <w:tab/>
        <w:t xml:space="preserve">_______________ </w:t>
      </w:r>
      <w:r w:rsidRPr="00617D10">
        <w:rPr>
          <w:szCs w:val="24"/>
          <w:rtl/>
        </w:rPr>
        <w:tab/>
      </w:r>
      <w:r w:rsidRPr="00617D10">
        <w:rPr>
          <w:rFonts w:hint="cs"/>
          <w:szCs w:val="24"/>
          <w:rtl/>
        </w:rPr>
        <w:tab/>
        <w:t>דוא"ל</w:t>
      </w:r>
      <w:r w:rsidRPr="00617D10">
        <w:rPr>
          <w:szCs w:val="24"/>
          <w:rtl/>
        </w:rPr>
        <w:t>:</w:t>
      </w:r>
      <w:r w:rsidRPr="00617D10">
        <w:rPr>
          <w:szCs w:val="24"/>
          <w:rtl/>
        </w:rPr>
        <w:tab/>
      </w:r>
      <w:r w:rsidRPr="00617D10">
        <w:rPr>
          <w:rFonts w:hint="cs"/>
          <w:szCs w:val="24"/>
          <w:rtl/>
        </w:rPr>
        <w:tab/>
      </w:r>
      <w:r w:rsidRPr="00617D10">
        <w:rPr>
          <w:szCs w:val="24"/>
          <w:rtl/>
        </w:rPr>
        <w:t>___</w:t>
      </w:r>
      <w:r w:rsidR="000F59BD" w:rsidRPr="00617D10">
        <w:t xml:space="preserve"> </w:t>
      </w:r>
      <w:r w:rsidR="003B5585" w:rsidRPr="00617D10">
        <w:rPr>
          <w:rFonts w:hint="cs"/>
          <w:szCs w:val="24"/>
          <w:rtl/>
        </w:rPr>
        <w:t>__</w:t>
      </w:r>
      <w:r w:rsidR="000F59BD" w:rsidRPr="00617D10">
        <w:rPr>
          <w:szCs w:val="24"/>
        </w:rPr>
        <w:t xml:space="preserve"> </w:t>
      </w:r>
      <w:r w:rsidRPr="00617D10">
        <w:rPr>
          <w:szCs w:val="24"/>
          <w:rtl/>
        </w:rPr>
        <w:t>_____________</w:t>
      </w:r>
    </w:p>
    <w:p w14:paraId="14DFFED1" w14:textId="5CB0BD0C" w:rsidR="00B810ED" w:rsidRPr="00617D10" w:rsidRDefault="00B810ED" w:rsidP="00B810ED">
      <w:pPr>
        <w:numPr>
          <w:ilvl w:val="12"/>
          <w:numId w:val="0"/>
        </w:numPr>
        <w:spacing w:line="360" w:lineRule="auto"/>
        <w:ind w:left="709" w:hanging="709"/>
        <w:jc w:val="both"/>
        <w:rPr>
          <w:szCs w:val="24"/>
          <w:rtl/>
        </w:rPr>
      </w:pPr>
      <w:r w:rsidRPr="00617D10">
        <w:rPr>
          <w:szCs w:val="24"/>
          <w:rtl/>
        </w:rPr>
        <w:t>טלפון:</w:t>
      </w:r>
      <w:r w:rsidRPr="00617D10">
        <w:rPr>
          <w:szCs w:val="24"/>
          <w:rtl/>
        </w:rPr>
        <w:tab/>
      </w:r>
      <w:r w:rsidRPr="00617D10">
        <w:rPr>
          <w:szCs w:val="24"/>
          <w:rtl/>
        </w:rPr>
        <w:tab/>
      </w:r>
      <w:r w:rsidRPr="00617D10">
        <w:rPr>
          <w:szCs w:val="24"/>
          <w:rtl/>
        </w:rPr>
        <w:tab/>
        <w:t>_______________</w:t>
      </w:r>
      <w:r w:rsidRPr="00617D10">
        <w:rPr>
          <w:szCs w:val="24"/>
          <w:rtl/>
        </w:rPr>
        <w:tab/>
      </w:r>
      <w:r w:rsidRPr="00617D10">
        <w:rPr>
          <w:rFonts w:hint="cs"/>
          <w:szCs w:val="24"/>
          <w:rtl/>
        </w:rPr>
        <w:tab/>
      </w:r>
      <w:r w:rsidRPr="00617D10">
        <w:rPr>
          <w:szCs w:val="24"/>
          <w:rtl/>
        </w:rPr>
        <w:t>טלפון נייד:</w:t>
      </w:r>
      <w:r w:rsidRPr="00617D10">
        <w:rPr>
          <w:szCs w:val="24"/>
          <w:rtl/>
        </w:rPr>
        <w:tab/>
        <w:t>________________</w:t>
      </w:r>
    </w:p>
    <w:p w14:paraId="703F45C7" w14:textId="77777777" w:rsidR="00B810ED" w:rsidRPr="00617D10" w:rsidRDefault="00B810ED" w:rsidP="00B810ED">
      <w:pPr>
        <w:numPr>
          <w:ilvl w:val="12"/>
          <w:numId w:val="0"/>
        </w:numPr>
        <w:spacing w:line="260" w:lineRule="exact"/>
        <w:jc w:val="both"/>
        <w:rPr>
          <w:szCs w:val="24"/>
          <w:rtl/>
        </w:rPr>
      </w:pPr>
    </w:p>
    <w:p w14:paraId="4664E9CA" w14:textId="77777777" w:rsidR="00B810ED" w:rsidRPr="00617D10" w:rsidRDefault="00B810ED" w:rsidP="00B810ED">
      <w:pPr>
        <w:numPr>
          <w:ilvl w:val="12"/>
          <w:numId w:val="0"/>
        </w:numPr>
        <w:spacing w:line="260" w:lineRule="exact"/>
        <w:jc w:val="both"/>
        <w:rPr>
          <w:szCs w:val="24"/>
          <w:rtl/>
        </w:rPr>
      </w:pPr>
      <w:r w:rsidRPr="00617D10">
        <w:rPr>
          <w:rFonts w:hint="cs"/>
          <w:b/>
          <w:bCs/>
          <w:szCs w:val="24"/>
          <w:rtl/>
        </w:rPr>
        <w:t xml:space="preserve">2.מועדי </w:t>
      </w:r>
      <w:r w:rsidRPr="00617D10">
        <w:rPr>
          <w:b/>
          <w:bCs/>
          <w:szCs w:val="24"/>
          <w:rtl/>
        </w:rPr>
        <w:t xml:space="preserve">צילום </w:t>
      </w:r>
      <w:r w:rsidRPr="00617D10">
        <w:rPr>
          <w:rFonts w:hint="cs"/>
          <w:b/>
          <w:bCs/>
          <w:szCs w:val="24"/>
          <w:rtl/>
        </w:rPr>
        <w:t>וחזרות:</w:t>
      </w:r>
      <w:r w:rsidRPr="00617D10">
        <w:rPr>
          <w:rFonts w:hint="cs"/>
          <w:szCs w:val="24"/>
          <w:rtl/>
        </w:rPr>
        <w:t xml:space="preserve"> </w:t>
      </w:r>
    </w:p>
    <w:p w14:paraId="2869C606" w14:textId="77777777" w:rsidR="00B810ED" w:rsidRPr="00617D10" w:rsidRDefault="00B810ED" w:rsidP="00B810ED">
      <w:pPr>
        <w:numPr>
          <w:ilvl w:val="12"/>
          <w:numId w:val="0"/>
        </w:numPr>
        <w:spacing w:line="260" w:lineRule="exact"/>
        <w:jc w:val="both"/>
        <w:rPr>
          <w:szCs w:val="24"/>
          <w:rtl/>
        </w:rPr>
      </w:pPr>
    </w:p>
    <w:p w14:paraId="702A3A24" w14:textId="5B3235D3" w:rsidR="00CD38D5" w:rsidRPr="00617D10" w:rsidRDefault="00665510" w:rsidP="00A60D78">
      <w:pPr>
        <w:numPr>
          <w:ilvl w:val="12"/>
          <w:numId w:val="0"/>
        </w:numPr>
        <w:spacing w:line="260" w:lineRule="exact"/>
        <w:jc w:val="both"/>
        <w:rPr>
          <w:szCs w:val="24"/>
          <w:rtl/>
        </w:rPr>
      </w:pPr>
      <w:r>
        <w:rPr>
          <w:rFonts w:hint="cs"/>
          <w:szCs w:val="24"/>
          <w:rtl/>
        </w:rPr>
        <w:t xml:space="preserve">מינימום </w:t>
      </w:r>
      <w:r w:rsidR="00B810ED" w:rsidRPr="00617D10">
        <w:rPr>
          <w:rFonts w:hint="cs"/>
          <w:szCs w:val="24"/>
          <w:rtl/>
        </w:rPr>
        <w:t xml:space="preserve">ימי הצילום:  </w:t>
      </w:r>
      <w:r w:rsidR="003B5585" w:rsidRPr="00617D10">
        <w:rPr>
          <w:rFonts w:hint="cs"/>
          <w:szCs w:val="24"/>
          <w:u w:val="single"/>
          <w:rtl/>
        </w:rPr>
        <w:t>______________________________________________________</w:t>
      </w:r>
    </w:p>
    <w:p w14:paraId="12BC4B05" w14:textId="77777777" w:rsidR="009241BD" w:rsidRPr="00617D10" w:rsidRDefault="009241BD" w:rsidP="00CD38D5">
      <w:pPr>
        <w:numPr>
          <w:ilvl w:val="12"/>
          <w:numId w:val="0"/>
        </w:numPr>
        <w:spacing w:line="260" w:lineRule="exact"/>
        <w:jc w:val="both"/>
        <w:rPr>
          <w:szCs w:val="24"/>
          <w:rtl/>
        </w:rPr>
      </w:pPr>
    </w:p>
    <w:p w14:paraId="00DEA002" w14:textId="07FA9A91" w:rsidR="00B810ED" w:rsidRPr="00617D10" w:rsidRDefault="00B810ED" w:rsidP="00CD38D5">
      <w:pPr>
        <w:numPr>
          <w:ilvl w:val="12"/>
          <w:numId w:val="0"/>
        </w:numPr>
        <w:spacing w:line="260" w:lineRule="exact"/>
        <w:jc w:val="both"/>
        <w:rPr>
          <w:szCs w:val="24"/>
          <w:u w:val="single"/>
          <w:rtl/>
        </w:rPr>
      </w:pPr>
      <w:r w:rsidRPr="00617D10">
        <w:rPr>
          <w:rFonts w:hint="cs"/>
          <w:szCs w:val="24"/>
          <w:rtl/>
        </w:rPr>
        <w:t xml:space="preserve">ימי חזרה :  </w:t>
      </w:r>
      <w:r w:rsidR="0003138B" w:rsidRPr="00617D10">
        <w:rPr>
          <w:rFonts w:hint="cs"/>
          <w:szCs w:val="24"/>
          <w:rtl/>
        </w:rPr>
        <w:t xml:space="preserve"> </w:t>
      </w:r>
      <w:r w:rsidR="003B5585" w:rsidRPr="00617D10">
        <w:rPr>
          <w:rFonts w:hint="cs"/>
          <w:szCs w:val="24"/>
          <w:u w:val="single"/>
          <w:rtl/>
        </w:rPr>
        <w:t>___________________________________________________</w:t>
      </w:r>
      <w:r w:rsidR="00CD38D5" w:rsidRPr="00617D10">
        <w:rPr>
          <w:rFonts w:hint="cs"/>
          <w:color w:val="FF0000"/>
          <w:szCs w:val="24"/>
          <w:u w:val="single"/>
          <w:rtl/>
        </w:rPr>
        <w:t xml:space="preserve">   </w:t>
      </w:r>
    </w:p>
    <w:p w14:paraId="32C30ABF" w14:textId="77777777" w:rsidR="003D2231" w:rsidRPr="00617D10" w:rsidRDefault="003D2231" w:rsidP="00B810ED">
      <w:pPr>
        <w:numPr>
          <w:ilvl w:val="12"/>
          <w:numId w:val="0"/>
        </w:numPr>
        <w:spacing w:line="260" w:lineRule="exact"/>
        <w:jc w:val="both"/>
        <w:rPr>
          <w:szCs w:val="24"/>
          <w:rtl/>
        </w:rPr>
      </w:pPr>
    </w:p>
    <w:p w14:paraId="77AD1DA7" w14:textId="147C5766" w:rsidR="0003138B" w:rsidRPr="00617D10" w:rsidRDefault="0003138B" w:rsidP="00B810ED">
      <w:pPr>
        <w:numPr>
          <w:ilvl w:val="12"/>
          <w:numId w:val="0"/>
        </w:numPr>
        <w:spacing w:line="260" w:lineRule="exact"/>
        <w:jc w:val="both"/>
        <w:rPr>
          <w:szCs w:val="24"/>
          <w:u w:val="single"/>
          <w:rtl/>
        </w:rPr>
      </w:pPr>
      <w:r w:rsidRPr="00617D10">
        <w:rPr>
          <w:rFonts w:hint="cs"/>
          <w:szCs w:val="24"/>
          <w:rtl/>
        </w:rPr>
        <w:t xml:space="preserve">מועדים בהם המבצע אינו זמין לצילומים </w:t>
      </w:r>
      <w:r w:rsidR="003B5585" w:rsidRPr="00617D10">
        <w:rPr>
          <w:rFonts w:hint="cs"/>
          <w:szCs w:val="24"/>
          <w:rtl/>
        </w:rPr>
        <w:t xml:space="preserve">במהלך </w:t>
      </w:r>
      <w:r w:rsidR="003D2231" w:rsidRPr="00617D10">
        <w:rPr>
          <w:rFonts w:hint="cs"/>
          <w:szCs w:val="24"/>
          <w:rtl/>
        </w:rPr>
        <w:t xml:space="preserve">החודשים </w:t>
      </w:r>
      <w:r w:rsidR="00AA6375" w:rsidRPr="00617D10">
        <w:rPr>
          <w:rFonts w:hint="cs"/>
          <w:szCs w:val="24"/>
          <w:rtl/>
        </w:rPr>
        <w:t>_____________</w:t>
      </w:r>
      <w:r w:rsidR="003D2231" w:rsidRPr="00617D10">
        <w:rPr>
          <w:rFonts w:hint="cs"/>
          <w:szCs w:val="24"/>
          <w:rtl/>
        </w:rPr>
        <w:t xml:space="preserve"> 2020</w:t>
      </w:r>
      <w:r w:rsidRPr="00617D10">
        <w:rPr>
          <w:rFonts w:hint="cs"/>
          <w:szCs w:val="24"/>
          <w:rtl/>
        </w:rPr>
        <w:t xml:space="preserve"> :</w:t>
      </w:r>
      <w:r w:rsidRPr="00617D10">
        <w:rPr>
          <w:rFonts w:hint="cs"/>
          <w:szCs w:val="24"/>
          <w:u w:val="single"/>
          <w:rtl/>
        </w:rPr>
        <w:t xml:space="preserve"> </w:t>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r w:rsidRPr="00617D10">
        <w:rPr>
          <w:szCs w:val="24"/>
          <w:u w:val="single"/>
          <w:rtl/>
        </w:rPr>
        <w:tab/>
      </w:r>
    </w:p>
    <w:p w14:paraId="475780F6" w14:textId="77777777" w:rsidR="00B810ED" w:rsidRPr="00617D10" w:rsidRDefault="00B810ED" w:rsidP="00B810ED">
      <w:pPr>
        <w:numPr>
          <w:ilvl w:val="12"/>
          <w:numId w:val="0"/>
        </w:numPr>
        <w:spacing w:line="260" w:lineRule="exact"/>
        <w:jc w:val="both"/>
        <w:rPr>
          <w:szCs w:val="24"/>
          <w:u w:val="single"/>
          <w:rtl/>
        </w:rPr>
      </w:pPr>
    </w:p>
    <w:p w14:paraId="02FB34F6" w14:textId="16A3D0A1" w:rsidR="00B810ED" w:rsidRPr="00617D10" w:rsidRDefault="00B810ED" w:rsidP="00B810ED">
      <w:pPr>
        <w:numPr>
          <w:ilvl w:val="12"/>
          <w:numId w:val="0"/>
        </w:numPr>
        <w:spacing w:line="260" w:lineRule="exact"/>
        <w:jc w:val="both"/>
        <w:rPr>
          <w:szCs w:val="24"/>
          <w:rtl/>
        </w:rPr>
      </w:pPr>
      <w:r w:rsidRPr="00617D10">
        <w:rPr>
          <w:rFonts w:hint="cs"/>
          <w:szCs w:val="24"/>
          <w:rtl/>
        </w:rPr>
        <w:t>מועדי הצילומים ו/או החזרות נתונים לדחייה ו/או שינוי, לרבות הרחבה ו/או צמצום במתן הודעה למבצע</w:t>
      </w:r>
      <w:r w:rsidR="000F59BD" w:rsidRPr="00617D10">
        <w:rPr>
          <w:rFonts w:hint="cs"/>
          <w:szCs w:val="24"/>
          <w:rtl/>
        </w:rPr>
        <w:t xml:space="preserve"> ובכפוף לאילוציו</w:t>
      </w:r>
      <w:r w:rsidRPr="00617D10">
        <w:rPr>
          <w:rFonts w:hint="cs"/>
          <w:szCs w:val="24"/>
          <w:rtl/>
        </w:rPr>
        <w:t xml:space="preserve">, כאמור בסעיף 2.2 להסכם. </w:t>
      </w:r>
    </w:p>
    <w:p w14:paraId="7A2B81CD" w14:textId="5DA5E973" w:rsidR="00B810ED" w:rsidRDefault="00B810ED" w:rsidP="00B810ED">
      <w:pPr>
        <w:numPr>
          <w:ilvl w:val="12"/>
          <w:numId w:val="0"/>
        </w:numPr>
        <w:spacing w:line="360" w:lineRule="auto"/>
        <w:jc w:val="both"/>
        <w:rPr>
          <w:szCs w:val="24"/>
          <w:rtl/>
        </w:rPr>
      </w:pPr>
    </w:p>
    <w:p w14:paraId="40F9BF30" w14:textId="77777777" w:rsidR="00391632" w:rsidRPr="00617D10" w:rsidRDefault="00391632" w:rsidP="00B810ED">
      <w:pPr>
        <w:numPr>
          <w:ilvl w:val="12"/>
          <w:numId w:val="0"/>
        </w:numPr>
        <w:spacing w:line="360" w:lineRule="auto"/>
        <w:jc w:val="both"/>
        <w:rPr>
          <w:szCs w:val="24"/>
          <w:rtl/>
        </w:rPr>
      </w:pPr>
    </w:p>
    <w:p w14:paraId="721F9DC4" w14:textId="2F7C8F5D" w:rsidR="00B810ED" w:rsidRPr="00617D10" w:rsidRDefault="00B810ED" w:rsidP="00B810ED">
      <w:pPr>
        <w:numPr>
          <w:ilvl w:val="12"/>
          <w:numId w:val="0"/>
        </w:numPr>
        <w:spacing w:line="260" w:lineRule="exact"/>
        <w:jc w:val="both"/>
        <w:rPr>
          <w:szCs w:val="24"/>
          <w:rtl/>
        </w:rPr>
      </w:pPr>
      <w:r w:rsidRPr="00617D10">
        <w:rPr>
          <w:rFonts w:hint="cs"/>
          <w:b/>
          <w:bCs/>
          <w:szCs w:val="24"/>
          <w:rtl/>
        </w:rPr>
        <w:t>3</w:t>
      </w:r>
      <w:r w:rsidRPr="00617D10">
        <w:rPr>
          <w:b/>
          <w:bCs/>
          <w:szCs w:val="24"/>
          <w:rtl/>
        </w:rPr>
        <w:t xml:space="preserve">. </w:t>
      </w:r>
      <w:r w:rsidRPr="00617D10">
        <w:rPr>
          <w:rFonts w:hint="cs"/>
          <w:b/>
          <w:bCs/>
          <w:szCs w:val="24"/>
          <w:rtl/>
        </w:rPr>
        <w:t>התמורה</w:t>
      </w:r>
      <w:r w:rsidRPr="00617D10">
        <w:rPr>
          <w:b/>
          <w:bCs/>
          <w:szCs w:val="24"/>
          <w:rtl/>
        </w:rPr>
        <w:t>:</w:t>
      </w:r>
      <w:r w:rsidRPr="00617D10">
        <w:rPr>
          <w:szCs w:val="24"/>
          <w:rtl/>
        </w:rPr>
        <w:t xml:space="preserve"> </w:t>
      </w:r>
    </w:p>
    <w:p w14:paraId="5F6A5A9E" w14:textId="77777777" w:rsidR="006A13D7" w:rsidRPr="00617D10" w:rsidRDefault="006A13D7" w:rsidP="00B810ED">
      <w:pPr>
        <w:numPr>
          <w:ilvl w:val="12"/>
          <w:numId w:val="0"/>
        </w:numPr>
        <w:spacing w:line="260" w:lineRule="exact"/>
        <w:jc w:val="both"/>
        <w:rPr>
          <w:szCs w:val="24"/>
          <w:u w:val="single"/>
          <w:rtl/>
        </w:rPr>
      </w:pPr>
    </w:p>
    <w:p w14:paraId="70996B33" w14:textId="78CE5AFD" w:rsidR="00617D10" w:rsidRPr="00617D10" w:rsidRDefault="001C624A" w:rsidP="00454CDF">
      <w:pPr>
        <w:pStyle w:val="aa"/>
        <w:numPr>
          <w:ilvl w:val="0"/>
          <w:numId w:val="4"/>
        </w:numPr>
        <w:spacing w:line="260" w:lineRule="exact"/>
        <w:ind w:left="360"/>
        <w:jc w:val="both"/>
        <w:rPr>
          <w:szCs w:val="24"/>
        </w:rPr>
      </w:pPr>
      <w:r w:rsidRPr="00617D10">
        <w:rPr>
          <w:rFonts w:hint="cs"/>
          <w:szCs w:val="24"/>
          <w:rtl/>
        </w:rPr>
        <w:t>המבצע יהיה זכאי לתמורה בסך (ברוטו)</w:t>
      </w:r>
      <w:r w:rsidR="006A13D7" w:rsidRPr="00617D10">
        <w:rPr>
          <w:rFonts w:hint="cs"/>
          <w:szCs w:val="24"/>
          <w:rtl/>
        </w:rPr>
        <w:t>:</w:t>
      </w:r>
      <w:r w:rsidR="00AA6375" w:rsidRPr="00617D10">
        <w:rPr>
          <w:rFonts w:hint="cs"/>
          <w:szCs w:val="24"/>
          <w:rtl/>
        </w:rPr>
        <w:t>_________</w:t>
      </w:r>
      <w:r w:rsidR="009241BD" w:rsidRPr="00617D10">
        <w:rPr>
          <w:rFonts w:hint="cs"/>
          <w:szCs w:val="24"/>
          <w:rtl/>
        </w:rPr>
        <w:t xml:space="preserve"> </w:t>
      </w:r>
      <w:r w:rsidR="00B810ED" w:rsidRPr="00617D10">
        <w:rPr>
          <w:rFonts w:hint="cs"/>
          <w:szCs w:val="24"/>
          <w:rtl/>
        </w:rPr>
        <w:t>ש"ח</w:t>
      </w:r>
      <w:r w:rsidR="0003138B" w:rsidRPr="00617D10">
        <w:rPr>
          <w:szCs w:val="24"/>
          <w:rtl/>
        </w:rPr>
        <w:t xml:space="preserve"> (ובמילים: </w:t>
      </w:r>
      <w:r w:rsidR="00AA6375" w:rsidRPr="00617D10">
        <w:rPr>
          <w:rFonts w:hint="cs"/>
          <w:szCs w:val="24"/>
          <w:rtl/>
        </w:rPr>
        <w:t>______________</w:t>
      </w:r>
      <w:r w:rsidR="00B810ED" w:rsidRPr="00617D10">
        <w:rPr>
          <w:szCs w:val="24"/>
          <w:rtl/>
        </w:rPr>
        <w:t xml:space="preserve"> </w:t>
      </w:r>
      <w:r w:rsidR="00B810ED" w:rsidRPr="00617D10">
        <w:rPr>
          <w:rFonts w:hint="cs"/>
          <w:szCs w:val="24"/>
          <w:rtl/>
        </w:rPr>
        <w:t>שקלים חדשים</w:t>
      </w:r>
      <w:r w:rsidR="00B810ED" w:rsidRPr="00617D10">
        <w:rPr>
          <w:szCs w:val="24"/>
          <w:rtl/>
        </w:rPr>
        <w:t>)</w:t>
      </w:r>
      <w:r w:rsidR="00B810ED" w:rsidRPr="00617D10">
        <w:rPr>
          <w:rFonts w:hint="cs"/>
          <w:szCs w:val="24"/>
          <w:rtl/>
        </w:rPr>
        <w:t xml:space="preserve"> בגין כל יום צילום בו ישתתף</w:t>
      </w:r>
      <w:r w:rsidR="006A13D7" w:rsidRPr="00617D10">
        <w:rPr>
          <w:rFonts w:hint="cs"/>
          <w:szCs w:val="24"/>
          <w:rtl/>
        </w:rPr>
        <w:t xml:space="preserve"> המבצע</w:t>
      </w:r>
      <w:r w:rsidR="000F45FE">
        <w:rPr>
          <w:rFonts w:hint="cs"/>
          <w:szCs w:val="24"/>
          <w:rtl/>
        </w:rPr>
        <w:t xml:space="preserve"> ולכל הפחות בהתאם ל</w:t>
      </w:r>
      <w:r w:rsidR="00665510">
        <w:rPr>
          <w:rFonts w:hint="cs"/>
          <w:szCs w:val="24"/>
          <w:rtl/>
        </w:rPr>
        <w:t>תעריפי מינימום שח"ם ובכל מקרה תשולם למבצע תמורה עבור השתתפותו במינימום ימי צילום</w:t>
      </w:r>
      <w:r w:rsidR="00B52350">
        <w:rPr>
          <w:rFonts w:hint="cs"/>
          <w:szCs w:val="24"/>
          <w:rtl/>
        </w:rPr>
        <w:t>, בכפוף להוראות נספח ההסכמות בנושא עבודה בצל הקורונה</w:t>
      </w:r>
      <w:r w:rsidR="00B810ED" w:rsidRPr="00617D10">
        <w:rPr>
          <w:rFonts w:hint="cs"/>
          <w:szCs w:val="24"/>
          <w:rtl/>
        </w:rPr>
        <w:t>.</w:t>
      </w:r>
      <w:r w:rsidR="00617D10" w:rsidRPr="00617D10">
        <w:rPr>
          <w:rFonts w:hint="cs"/>
          <w:szCs w:val="24"/>
          <w:rtl/>
        </w:rPr>
        <w:t xml:space="preserve"> </w:t>
      </w:r>
    </w:p>
    <w:p w14:paraId="1069ED50" w14:textId="2020EBF1" w:rsidR="00617D10" w:rsidRPr="00617D10" w:rsidRDefault="00617D10" w:rsidP="00454CDF">
      <w:pPr>
        <w:pStyle w:val="aa"/>
        <w:numPr>
          <w:ilvl w:val="0"/>
          <w:numId w:val="4"/>
        </w:numPr>
        <w:spacing w:line="260" w:lineRule="exact"/>
        <w:ind w:left="360"/>
        <w:jc w:val="both"/>
        <w:rPr>
          <w:szCs w:val="24"/>
        </w:rPr>
      </w:pPr>
      <w:r w:rsidRPr="00617D10">
        <w:rPr>
          <w:rFonts w:hint="cs"/>
          <w:szCs w:val="24"/>
          <w:rtl/>
        </w:rPr>
        <w:t xml:space="preserve">בגין חזרות ופוסט </w:t>
      </w:r>
      <w:proofErr w:type="spellStart"/>
      <w:r w:rsidRPr="00617D10">
        <w:rPr>
          <w:rFonts w:hint="cs"/>
          <w:szCs w:val="24"/>
          <w:rtl/>
        </w:rPr>
        <w:t>סינק</w:t>
      </w:r>
      <w:proofErr w:type="spellEnd"/>
      <w:r w:rsidRPr="00617D10">
        <w:rPr>
          <w:rFonts w:hint="cs"/>
          <w:szCs w:val="24"/>
          <w:rtl/>
        </w:rPr>
        <w:t xml:space="preserve"> תשולם תמורה בהתאם להסכם שח"ם.</w:t>
      </w:r>
    </w:p>
    <w:p w14:paraId="058E58D3" w14:textId="533CC3A9" w:rsidR="006A13D7" w:rsidRPr="00617D10" w:rsidRDefault="006A13D7" w:rsidP="006A13D7">
      <w:pPr>
        <w:pStyle w:val="aa"/>
        <w:numPr>
          <w:ilvl w:val="0"/>
          <w:numId w:val="4"/>
        </w:numPr>
        <w:spacing w:line="260" w:lineRule="exact"/>
        <w:ind w:left="360"/>
        <w:jc w:val="both"/>
        <w:rPr>
          <w:szCs w:val="24"/>
        </w:rPr>
      </w:pPr>
      <w:r w:rsidRPr="00617D10">
        <w:rPr>
          <w:rFonts w:hint="cs"/>
          <w:szCs w:val="24"/>
          <w:rtl/>
        </w:rPr>
        <w:t xml:space="preserve">המפיקה תשלם </w:t>
      </w:r>
      <w:r w:rsidR="00C1350D" w:rsidRPr="00617D10">
        <w:rPr>
          <w:rFonts w:hint="cs"/>
          <w:szCs w:val="24"/>
          <w:rtl/>
        </w:rPr>
        <w:t>למוסד לביטוח לאומי את התשלומים ש</w:t>
      </w:r>
      <w:r w:rsidR="00C3191F" w:rsidRPr="00617D10">
        <w:rPr>
          <w:rFonts w:hint="cs"/>
          <w:szCs w:val="24"/>
          <w:rtl/>
        </w:rPr>
        <w:t>היא מחויבת לשלם לביטוח לאומי</w:t>
      </w:r>
      <w:r w:rsidR="001C624A" w:rsidRPr="00617D10">
        <w:rPr>
          <w:rFonts w:hint="cs"/>
          <w:szCs w:val="24"/>
          <w:rtl/>
        </w:rPr>
        <w:t xml:space="preserve"> על חשבונה</w:t>
      </w:r>
      <w:r w:rsidR="00C3191F" w:rsidRPr="00617D10">
        <w:rPr>
          <w:rFonts w:hint="cs"/>
          <w:szCs w:val="24"/>
          <w:rtl/>
        </w:rPr>
        <w:t xml:space="preserve"> בהתאם ל</w:t>
      </w:r>
      <w:r w:rsidR="00C3191F" w:rsidRPr="00617D10">
        <w:rPr>
          <w:szCs w:val="24"/>
          <w:rtl/>
        </w:rPr>
        <w:t xml:space="preserve">צו </w:t>
      </w:r>
      <w:r w:rsidR="00C3191F" w:rsidRPr="00617D10">
        <w:rPr>
          <w:rFonts w:hint="cs"/>
          <w:szCs w:val="24"/>
          <w:rtl/>
        </w:rPr>
        <w:t>ה</w:t>
      </w:r>
      <w:r w:rsidR="00C3191F" w:rsidRPr="00617D10">
        <w:rPr>
          <w:szCs w:val="24"/>
          <w:rtl/>
        </w:rPr>
        <w:t xml:space="preserve">ביטוח </w:t>
      </w:r>
      <w:r w:rsidR="00C3191F" w:rsidRPr="00617D10">
        <w:rPr>
          <w:rFonts w:hint="cs"/>
          <w:szCs w:val="24"/>
          <w:rtl/>
        </w:rPr>
        <w:t>ה</w:t>
      </w:r>
      <w:r w:rsidR="00C3191F" w:rsidRPr="00617D10">
        <w:rPr>
          <w:szCs w:val="24"/>
          <w:rtl/>
        </w:rPr>
        <w:t>לאומי (</w:t>
      </w:r>
      <w:r w:rsidR="00C3191F" w:rsidRPr="00617D10">
        <w:rPr>
          <w:rFonts w:hint="cs"/>
          <w:szCs w:val="24"/>
          <w:rtl/>
        </w:rPr>
        <w:t xml:space="preserve">סיווג מבוטחים וקביעת מעבידים), תשל"ב </w:t>
      </w:r>
      <w:r w:rsidR="00C3191F" w:rsidRPr="00617D10">
        <w:rPr>
          <w:szCs w:val="24"/>
          <w:rtl/>
        </w:rPr>
        <w:t>–</w:t>
      </w:r>
      <w:r w:rsidR="00C3191F" w:rsidRPr="00617D10">
        <w:rPr>
          <w:rFonts w:hint="cs"/>
          <w:szCs w:val="24"/>
          <w:rtl/>
        </w:rPr>
        <w:t xml:space="preserve"> 1972 ("צו הביטוח הלאומי").</w:t>
      </w:r>
    </w:p>
    <w:p w14:paraId="40F2433C" w14:textId="46169BED" w:rsidR="0063230E" w:rsidRPr="00617D10" w:rsidRDefault="00C3191F" w:rsidP="00940FE6">
      <w:pPr>
        <w:pStyle w:val="aa"/>
        <w:numPr>
          <w:ilvl w:val="0"/>
          <w:numId w:val="4"/>
        </w:numPr>
        <w:spacing w:line="260" w:lineRule="exact"/>
        <w:ind w:left="360"/>
        <w:jc w:val="both"/>
        <w:rPr>
          <w:szCs w:val="24"/>
        </w:rPr>
      </w:pPr>
      <w:r w:rsidRPr="00617D10">
        <w:rPr>
          <w:rFonts w:hint="cs"/>
          <w:szCs w:val="24"/>
          <w:rtl/>
        </w:rPr>
        <w:t>ה</w:t>
      </w:r>
      <w:r w:rsidRPr="00617D10">
        <w:rPr>
          <w:szCs w:val="24"/>
          <w:rtl/>
        </w:rPr>
        <w:t>מפיק</w:t>
      </w:r>
      <w:r w:rsidRPr="00617D10">
        <w:rPr>
          <w:rFonts w:hint="cs"/>
          <w:szCs w:val="24"/>
          <w:rtl/>
        </w:rPr>
        <w:t>ה</w:t>
      </w:r>
      <w:r w:rsidRPr="00617D10">
        <w:rPr>
          <w:szCs w:val="24"/>
          <w:rtl/>
        </w:rPr>
        <w:t xml:space="preserve"> </w:t>
      </w:r>
      <w:r w:rsidRPr="00617D10">
        <w:rPr>
          <w:rFonts w:hint="cs"/>
          <w:szCs w:val="24"/>
          <w:rtl/>
        </w:rPr>
        <w:t>ת</w:t>
      </w:r>
      <w:r w:rsidRPr="00617D10">
        <w:rPr>
          <w:szCs w:val="24"/>
          <w:rtl/>
        </w:rPr>
        <w:t>נכה דמי ביטוח לאומי מ</w:t>
      </w:r>
      <w:r w:rsidR="001C624A" w:rsidRPr="00617D10">
        <w:rPr>
          <w:rFonts w:hint="cs"/>
          <w:szCs w:val="24"/>
          <w:rtl/>
        </w:rPr>
        <w:t>התמורה ל</w:t>
      </w:r>
      <w:r w:rsidRPr="00617D10">
        <w:rPr>
          <w:rFonts w:hint="cs"/>
          <w:szCs w:val="24"/>
          <w:rtl/>
        </w:rPr>
        <w:t>מבצע</w:t>
      </w:r>
      <w:r w:rsidRPr="00617D10">
        <w:rPr>
          <w:szCs w:val="24"/>
          <w:rtl/>
        </w:rPr>
        <w:t xml:space="preserve"> בהתאם ל</w:t>
      </w:r>
      <w:r w:rsidRPr="00617D10">
        <w:rPr>
          <w:rFonts w:hint="cs"/>
          <w:szCs w:val="24"/>
          <w:rtl/>
        </w:rPr>
        <w:t xml:space="preserve">הוראות צו הביטוח הלאומי </w:t>
      </w:r>
      <w:r w:rsidR="001C624A" w:rsidRPr="00617D10">
        <w:rPr>
          <w:rFonts w:hint="cs"/>
          <w:szCs w:val="24"/>
          <w:rtl/>
        </w:rPr>
        <w:t>ו</w:t>
      </w:r>
      <w:r w:rsidRPr="00617D10">
        <w:rPr>
          <w:szCs w:val="24"/>
          <w:rtl/>
        </w:rPr>
        <w:t xml:space="preserve">הוראות הנספח להסכם שח"ם – איגוד המפיקים לעניין יישום הוראות צו הביטוח הלאומי מיום </w:t>
      </w:r>
      <w:r w:rsidR="00940FE6" w:rsidRPr="00617D10">
        <w:rPr>
          <w:szCs w:val="24"/>
          <w:rtl/>
        </w:rPr>
        <w:t>2</w:t>
      </w:r>
      <w:r w:rsidR="00940FE6" w:rsidRPr="00617D10">
        <w:rPr>
          <w:rFonts w:hint="cs"/>
          <w:szCs w:val="24"/>
          <w:rtl/>
        </w:rPr>
        <w:t>0</w:t>
      </w:r>
      <w:r w:rsidRPr="00617D10">
        <w:rPr>
          <w:szCs w:val="24"/>
          <w:rtl/>
        </w:rPr>
        <w:t>.02.19 (להלן: "הנספח")</w:t>
      </w:r>
      <w:r w:rsidRPr="00617D10">
        <w:rPr>
          <w:rFonts w:hint="cs"/>
          <w:szCs w:val="24"/>
          <w:rtl/>
        </w:rPr>
        <w:t xml:space="preserve"> </w:t>
      </w:r>
      <w:r w:rsidR="006920E4" w:rsidRPr="00617D10">
        <w:rPr>
          <w:rFonts w:hint="cs"/>
          <w:szCs w:val="24"/>
          <w:rtl/>
        </w:rPr>
        <w:t>ו</w:t>
      </w:r>
      <w:r w:rsidRPr="00617D10">
        <w:rPr>
          <w:rFonts w:hint="cs"/>
          <w:szCs w:val="24"/>
          <w:rtl/>
        </w:rPr>
        <w:t xml:space="preserve">בכל מקרה בהתאם </w:t>
      </w:r>
      <w:r w:rsidR="00453232" w:rsidRPr="00617D10">
        <w:rPr>
          <w:rFonts w:hint="cs"/>
          <w:szCs w:val="24"/>
          <w:rtl/>
        </w:rPr>
        <w:t>לדין</w:t>
      </w:r>
      <w:r w:rsidR="006235B6" w:rsidRPr="00617D10">
        <w:rPr>
          <w:rFonts w:hint="cs"/>
          <w:szCs w:val="24"/>
          <w:rtl/>
        </w:rPr>
        <w:t>.</w:t>
      </w:r>
      <w:r w:rsidRPr="00617D10">
        <w:rPr>
          <w:szCs w:val="24"/>
          <w:rtl/>
        </w:rPr>
        <w:t xml:space="preserve"> </w:t>
      </w:r>
    </w:p>
    <w:p w14:paraId="290A318F" w14:textId="4DB13F81" w:rsidR="0063230E" w:rsidRPr="00617D10" w:rsidRDefault="006235B6" w:rsidP="00C1350D">
      <w:pPr>
        <w:pStyle w:val="aa"/>
        <w:numPr>
          <w:ilvl w:val="0"/>
          <w:numId w:val="4"/>
        </w:numPr>
        <w:spacing w:line="260" w:lineRule="exact"/>
        <w:ind w:left="360"/>
        <w:jc w:val="both"/>
        <w:rPr>
          <w:szCs w:val="24"/>
        </w:rPr>
      </w:pPr>
      <w:r w:rsidRPr="00617D10">
        <w:rPr>
          <w:rFonts w:hint="cs"/>
          <w:szCs w:val="24"/>
          <w:rtl/>
        </w:rPr>
        <w:t xml:space="preserve">מבלי לגרוע </w:t>
      </w:r>
      <w:r w:rsidR="00C1350D" w:rsidRPr="00617D10">
        <w:rPr>
          <w:rFonts w:hint="cs"/>
          <w:szCs w:val="24"/>
          <w:rtl/>
        </w:rPr>
        <w:t xml:space="preserve">מהאמור </w:t>
      </w:r>
      <w:r w:rsidR="001C624A" w:rsidRPr="00617D10">
        <w:rPr>
          <w:rFonts w:hint="cs"/>
          <w:szCs w:val="24"/>
          <w:rtl/>
        </w:rPr>
        <w:t>ב</w:t>
      </w:r>
      <w:r w:rsidRPr="00617D10">
        <w:rPr>
          <w:rFonts w:hint="cs"/>
          <w:szCs w:val="24"/>
          <w:rtl/>
        </w:rPr>
        <w:t xml:space="preserve">סעיף </w:t>
      </w:r>
      <w:r w:rsidR="001C624A" w:rsidRPr="00617D10">
        <w:rPr>
          <w:rFonts w:hint="cs"/>
          <w:szCs w:val="24"/>
          <w:rtl/>
        </w:rPr>
        <w:t>(</w:t>
      </w:r>
      <w:r w:rsidR="00C1350D" w:rsidRPr="00617D10">
        <w:rPr>
          <w:rFonts w:hint="cs"/>
          <w:szCs w:val="24"/>
          <w:rtl/>
        </w:rPr>
        <w:t>7</w:t>
      </w:r>
      <w:r w:rsidR="0063230E" w:rsidRPr="00617D10">
        <w:rPr>
          <w:rFonts w:hint="cs"/>
          <w:szCs w:val="24"/>
          <w:rtl/>
        </w:rPr>
        <w:t>) ל</w:t>
      </w:r>
      <w:r w:rsidR="00C1350D" w:rsidRPr="00617D10">
        <w:rPr>
          <w:rFonts w:hint="cs"/>
          <w:szCs w:val="24"/>
          <w:rtl/>
        </w:rPr>
        <w:t>ה</w:t>
      </w:r>
      <w:r w:rsidR="00473ADF" w:rsidRPr="00617D10">
        <w:rPr>
          <w:rFonts w:hint="cs"/>
          <w:szCs w:val="24"/>
          <w:rtl/>
        </w:rPr>
        <w:t>ל</w:t>
      </w:r>
      <w:r w:rsidR="00C1350D" w:rsidRPr="00617D10">
        <w:rPr>
          <w:rFonts w:hint="cs"/>
          <w:szCs w:val="24"/>
          <w:rtl/>
        </w:rPr>
        <w:t>ן</w:t>
      </w:r>
      <w:r w:rsidR="0063230E" w:rsidRPr="00617D10">
        <w:rPr>
          <w:rFonts w:hint="cs"/>
          <w:szCs w:val="24"/>
          <w:rtl/>
        </w:rPr>
        <w:t xml:space="preserve">, </w:t>
      </w:r>
      <w:r w:rsidR="006A13D7" w:rsidRPr="00617D10">
        <w:rPr>
          <w:szCs w:val="24"/>
          <w:rtl/>
        </w:rPr>
        <w:t xml:space="preserve">המבצע מתחייב לשלם לרשויות כל </w:t>
      </w:r>
      <w:r w:rsidR="0063230E" w:rsidRPr="00617D10">
        <w:rPr>
          <w:rFonts w:hint="cs"/>
          <w:szCs w:val="24"/>
          <w:rtl/>
        </w:rPr>
        <w:t xml:space="preserve">מס ו/או </w:t>
      </w:r>
      <w:r w:rsidR="006A13D7" w:rsidRPr="00617D10">
        <w:rPr>
          <w:szCs w:val="24"/>
          <w:rtl/>
        </w:rPr>
        <w:t>סכום</w:t>
      </w:r>
      <w:r w:rsidR="0063230E" w:rsidRPr="00617D10">
        <w:rPr>
          <w:rFonts w:hint="cs"/>
          <w:szCs w:val="24"/>
          <w:rtl/>
        </w:rPr>
        <w:t xml:space="preserve"> אחר </w:t>
      </w:r>
      <w:r w:rsidR="001C624A" w:rsidRPr="00617D10">
        <w:rPr>
          <w:szCs w:val="24"/>
          <w:rtl/>
        </w:rPr>
        <w:t>שיתחייב כתוצאה מקבלת הכנסות</w:t>
      </w:r>
      <w:r w:rsidR="001C624A" w:rsidRPr="00617D10">
        <w:rPr>
          <w:rFonts w:hint="cs"/>
          <w:szCs w:val="24"/>
          <w:rtl/>
        </w:rPr>
        <w:t>יו והת</w:t>
      </w:r>
      <w:r w:rsidR="001C624A" w:rsidRPr="00617D10">
        <w:rPr>
          <w:szCs w:val="24"/>
          <w:rtl/>
        </w:rPr>
        <w:t>שלומים וה</w:t>
      </w:r>
      <w:r w:rsidR="001C624A" w:rsidRPr="00617D10">
        <w:rPr>
          <w:rFonts w:hint="cs"/>
          <w:szCs w:val="24"/>
          <w:rtl/>
        </w:rPr>
        <w:t>ה</w:t>
      </w:r>
      <w:r w:rsidR="001C624A" w:rsidRPr="00617D10">
        <w:rPr>
          <w:szCs w:val="24"/>
          <w:rtl/>
        </w:rPr>
        <w:t>טבות על-פי הסכם זה</w:t>
      </w:r>
      <w:r w:rsidR="001C624A" w:rsidRPr="00617D10">
        <w:rPr>
          <w:rFonts w:hint="cs"/>
          <w:szCs w:val="24"/>
          <w:rtl/>
        </w:rPr>
        <w:t>,</w:t>
      </w:r>
      <w:r w:rsidR="00C1350D" w:rsidRPr="00617D10">
        <w:rPr>
          <w:rFonts w:hint="cs"/>
          <w:szCs w:val="24"/>
          <w:rtl/>
        </w:rPr>
        <w:t xml:space="preserve"> </w:t>
      </w:r>
      <w:r w:rsidR="0063230E" w:rsidRPr="00617D10">
        <w:rPr>
          <w:rFonts w:hint="cs"/>
          <w:szCs w:val="24"/>
          <w:rtl/>
        </w:rPr>
        <w:t>מלבד אלה החלים על המפיק כאמור לעיל, או שנוכו על-ידי המפיק)</w:t>
      </w:r>
      <w:r w:rsidR="006A13D7" w:rsidRPr="00617D10">
        <w:rPr>
          <w:szCs w:val="24"/>
          <w:rtl/>
        </w:rPr>
        <w:t>.</w:t>
      </w:r>
    </w:p>
    <w:p w14:paraId="071C0FD9" w14:textId="07C0E2CD" w:rsidR="006A13D7" w:rsidRPr="00617D10" w:rsidRDefault="001C624A" w:rsidP="0063230E">
      <w:pPr>
        <w:pStyle w:val="aa"/>
        <w:numPr>
          <w:ilvl w:val="0"/>
          <w:numId w:val="4"/>
        </w:numPr>
        <w:spacing w:line="260" w:lineRule="exact"/>
        <w:ind w:left="360"/>
        <w:jc w:val="both"/>
        <w:rPr>
          <w:szCs w:val="24"/>
        </w:rPr>
      </w:pPr>
      <w:r w:rsidRPr="00617D10">
        <w:rPr>
          <w:rFonts w:hint="cs"/>
          <w:szCs w:val="24"/>
          <w:rtl/>
        </w:rPr>
        <w:t xml:space="preserve">המבצע </w:t>
      </w:r>
      <w:r w:rsidR="005B610A" w:rsidRPr="00617D10">
        <w:rPr>
          <w:rFonts w:hint="cs"/>
          <w:szCs w:val="24"/>
          <w:rtl/>
        </w:rPr>
        <w:t xml:space="preserve">מודע </w:t>
      </w:r>
      <w:r w:rsidRPr="00617D10">
        <w:rPr>
          <w:rFonts w:hint="cs"/>
          <w:szCs w:val="24"/>
          <w:rtl/>
        </w:rPr>
        <w:t xml:space="preserve">לכך כי חובה על המפיקה </w:t>
      </w:r>
      <w:r w:rsidR="005B610A" w:rsidRPr="00617D10">
        <w:rPr>
          <w:rFonts w:hint="cs"/>
          <w:szCs w:val="24"/>
          <w:rtl/>
        </w:rPr>
        <w:t xml:space="preserve">לנכות מהתמורה המשולמת לו דמי ביטוח לאומי לפי החלים עליו לפי צו הביטוח הלאומי ("חלק המבצע"). </w:t>
      </w:r>
      <w:r w:rsidR="006A13D7" w:rsidRPr="00617D10">
        <w:rPr>
          <w:szCs w:val="24"/>
          <w:rtl/>
        </w:rPr>
        <w:t>לפי דרישת המפיקה, ימציא המבצע</w:t>
      </w:r>
      <w:r w:rsidR="005B610A" w:rsidRPr="00617D10">
        <w:rPr>
          <w:rFonts w:hint="cs"/>
          <w:szCs w:val="24"/>
          <w:rtl/>
        </w:rPr>
        <w:t xml:space="preserve"> </w:t>
      </w:r>
      <w:r w:rsidR="00312233" w:rsidRPr="00617D10">
        <w:rPr>
          <w:rFonts w:hint="cs"/>
          <w:szCs w:val="24"/>
          <w:rtl/>
        </w:rPr>
        <w:t>טופס 103/אישור תאום ביטוח לאומי וכל</w:t>
      </w:r>
      <w:r w:rsidR="005B610A" w:rsidRPr="00617D10">
        <w:rPr>
          <w:rFonts w:hint="cs"/>
          <w:szCs w:val="24"/>
          <w:rtl/>
        </w:rPr>
        <w:t xml:space="preserve"> המסמכים והאישורים </w:t>
      </w:r>
      <w:r w:rsidR="00312233" w:rsidRPr="00617D10">
        <w:rPr>
          <w:rFonts w:hint="cs"/>
          <w:szCs w:val="24"/>
          <w:rtl/>
        </w:rPr>
        <w:t xml:space="preserve">האחרים </w:t>
      </w:r>
      <w:r w:rsidR="005B610A" w:rsidRPr="00617D10">
        <w:rPr>
          <w:rFonts w:hint="cs"/>
          <w:szCs w:val="24"/>
          <w:rtl/>
        </w:rPr>
        <w:t>הדרושים לצורך קביעת שיעור הניכוי</w:t>
      </w:r>
      <w:r w:rsidR="00312233" w:rsidRPr="00617D10">
        <w:rPr>
          <w:rFonts w:hint="cs"/>
          <w:szCs w:val="24"/>
          <w:rtl/>
        </w:rPr>
        <w:t xml:space="preserve"> של חלק המבצע</w:t>
      </w:r>
      <w:r w:rsidR="0063230E" w:rsidRPr="00617D10">
        <w:rPr>
          <w:rFonts w:hint="cs"/>
          <w:szCs w:val="24"/>
          <w:rtl/>
        </w:rPr>
        <w:t>.</w:t>
      </w:r>
      <w:r w:rsidR="006A13D7" w:rsidRPr="00617D10">
        <w:rPr>
          <w:szCs w:val="24"/>
          <w:rtl/>
        </w:rPr>
        <w:t xml:space="preserve"> לא הומצאו </w:t>
      </w:r>
      <w:r w:rsidR="005B610A" w:rsidRPr="00617D10">
        <w:rPr>
          <w:rFonts w:hint="cs"/>
          <w:szCs w:val="24"/>
          <w:rtl/>
        </w:rPr>
        <w:t>המסמכים וה</w:t>
      </w:r>
      <w:r w:rsidR="006A13D7" w:rsidRPr="00617D10">
        <w:rPr>
          <w:szCs w:val="24"/>
          <w:rtl/>
        </w:rPr>
        <w:t xml:space="preserve">אישורים כנדרש, </w:t>
      </w:r>
      <w:r w:rsidR="005B610A" w:rsidRPr="00617D10">
        <w:rPr>
          <w:rFonts w:hint="cs"/>
          <w:szCs w:val="24"/>
          <w:rtl/>
        </w:rPr>
        <w:t xml:space="preserve">תנכה </w:t>
      </w:r>
      <w:r w:rsidR="006A13D7" w:rsidRPr="00617D10">
        <w:rPr>
          <w:szCs w:val="24"/>
          <w:rtl/>
        </w:rPr>
        <w:t xml:space="preserve">המפיקה את </w:t>
      </w:r>
      <w:r w:rsidR="005B610A" w:rsidRPr="00617D10">
        <w:rPr>
          <w:rFonts w:hint="cs"/>
          <w:szCs w:val="24"/>
          <w:rtl/>
        </w:rPr>
        <w:t>שיעור דמי הביטוח הלאומי</w:t>
      </w:r>
      <w:r w:rsidR="006A13D7" w:rsidRPr="00617D10">
        <w:rPr>
          <w:szCs w:val="24"/>
          <w:rtl/>
        </w:rPr>
        <w:t xml:space="preserve"> הנדרשים</w:t>
      </w:r>
      <w:r w:rsidR="0063230E" w:rsidRPr="00617D10">
        <w:rPr>
          <w:rFonts w:hint="cs"/>
          <w:szCs w:val="24"/>
          <w:rtl/>
        </w:rPr>
        <w:t xml:space="preserve"> ממנה</w:t>
      </w:r>
      <w:r w:rsidR="006A13D7" w:rsidRPr="00617D10">
        <w:rPr>
          <w:szCs w:val="24"/>
          <w:rtl/>
        </w:rPr>
        <w:t xml:space="preserve"> מ</w:t>
      </w:r>
      <w:r w:rsidR="00312233" w:rsidRPr="00617D10">
        <w:rPr>
          <w:rFonts w:hint="cs"/>
          <w:szCs w:val="24"/>
          <w:rtl/>
        </w:rPr>
        <w:t>תמורת</w:t>
      </w:r>
      <w:r w:rsidR="006A13D7" w:rsidRPr="00617D10">
        <w:rPr>
          <w:szCs w:val="24"/>
          <w:rtl/>
        </w:rPr>
        <w:t xml:space="preserve"> המבצע ו</w:t>
      </w:r>
      <w:r w:rsidR="005B610A" w:rsidRPr="00617D10">
        <w:rPr>
          <w:rFonts w:hint="cs"/>
          <w:szCs w:val="24"/>
          <w:rtl/>
        </w:rPr>
        <w:t>ת</w:t>
      </w:r>
      <w:r w:rsidR="006A13D7" w:rsidRPr="00617D10">
        <w:rPr>
          <w:szCs w:val="24"/>
          <w:rtl/>
        </w:rPr>
        <w:t>עבירם לרשות</w:t>
      </w:r>
      <w:r w:rsidR="005B610A" w:rsidRPr="00617D10">
        <w:rPr>
          <w:rFonts w:hint="cs"/>
          <w:szCs w:val="24"/>
          <w:rtl/>
        </w:rPr>
        <w:t xml:space="preserve"> הביטוח הלאומי</w:t>
      </w:r>
      <w:r w:rsidR="006A13D7" w:rsidRPr="00617D10">
        <w:rPr>
          <w:szCs w:val="24"/>
          <w:rtl/>
        </w:rPr>
        <w:t>.</w:t>
      </w:r>
    </w:p>
    <w:p w14:paraId="5A98A397" w14:textId="77777777" w:rsidR="005B610A" w:rsidRPr="00617D10" w:rsidRDefault="005B610A" w:rsidP="0063230E">
      <w:pPr>
        <w:pStyle w:val="aa"/>
        <w:numPr>
          <w:ilvl w:val="0"/>
          <w:numId w:val="4"/>
        </w:numPr>
        <w:spacing w:line="260" w:lineRule="exact"/>
        <w:ind w:left="360"/>
        <w:jc w:val="both"/>
        <w:rPr>
          <w:szCs w:val="24"/>
        </w:rPr>
      </w:pPr>
      <w:r w:rsidRPr="00617D10">
        <w:rPr>
          <w:rFonts w:hint="cs"/>
          <w:szCs w:val="24"/>
          <w:rtl/>
        </w:rPr>
        <w:t>בנוסף לאמור לעיל, המפיקה תנכה כל מס ו/או תשלום חובה אחרת אם תהיה מחויבת לפי הדין, אלא אם יומצאו על-ידי המבצע אישורי נ</w:t>
      </w:r>
      <w:r w:rsidR="00687B95" w:rsidRPr="00617D10">
        <w:rPr>
          <w:rFonts w:hint="cs"/>
          <w:szCs w:val="24"/>
          <w:rtl/>
        </w:rPr>
        <w:t>י</w:t>
      </w:r>
      <w:r w:rsidRPr="00617D10">
        <w:rPr>
          <w:rFonts w:hint="cs"/>
          <w:szCs w:val="24"/>
          <w:rtl/>
        </w:rPr>
        <w:t>כוי במקור וניהול ספרים וכל אישור אחר הנדרש על-פי דין.</w:t>
      </w:r>
    </w:p>
    <w:p w14:paraId="2CC8B4B1" w14:textId="77777777" w:rsidR="0063230E" w:rsidRPr="00617D10" w:rsidRDefault="006A13D7" w:rsidP="0063230E">
      <w:pPr>
        <w:pStyle w:val="aa"/>
        <w:numPr>
          <w:ilvl w:val="0"/>
          <w:numId w:val="4"/>
        </w:numPr>
        <w:spacing w:line="260" w:lineRule="exact"/>
        <w:ind w:left="360"/>
        <w:jc w:val="both"/>
        <w:rPr>
          <w:szCs w:val="24"/>
        </w:rPr>
      </w:pPr>
      <w:r w:rsidRPr="00617D10">
        <w:rPr>
          <w:szCs w:val="24"/>
          <w:rtl/>
        </w:rPr>
        <w:lastRenderedPageBreak/>
        <w:t xml:space="preserve">מוסכם על הצדדים כי ככל שתתקבלנה הבהרות ו/או החלטות מחייבות לאחר החתימה על הסכם </w:t>
      </w:r>
      <w:r w:rsidR="006235B6" w:rsidRPr="00617D10">
        <w:rPr>
          <w:rFonts w:hint="cs"/>
          <w:szCs w:val="24"/>
          <w:rtl/>
        </w:rPr>
        <w:t xml:space="preserve">זה </w:t>
      </w:r>
      <w:r w:rsidRPr="00617D10">
        <w:rPr>
          <w:szCs w:val="24"/>
          <w:rtl/>
        </w:rPr>
        <w:t xml:space="preserve">מאת המוסד לביטוח לאומי בנוגע ליישום צו </w:t>
      </w:r>
      <w:r w:rsidR="006235B6" w:rsidRPr="00617D10">
        <w:rPr>
          <w:rFonts w:hint="cs"/>
          <w:szCs w:val="24"/>
          <w:rtl/>
        </w:rPr>
        <w:t>ה</w:t>
      </w:r>
      <w:r w:rsidRPr="00617D10">
        <w:rPr>
          <w:szCs w:val="24"/>
          <w:rtl/>
        </w:rPr>
        <w:t xml:space="preserve">ביטוח </w:t>
      </w:r>
      <w:r w:rsidR="006235B6" w:rsidRPr="00617D10">
        <w:rPr>
          <w:rFonts w:hint="cs"/>
          <w:szCs w:val="24"/>
          <w:rtl/>
        </w:rPr>
        <w:t>ה</w:t>
      </w:r>
      <w:r w:rsidRPr="00617D10">
        <w:rPr>
          <w:szCs w:val="24"/>
          <w:rtl/>
        </w:rPr>
        <w:t>לאומי</w:t>
      </w:r>
      <w:r w:rsidR="006235B6" w:rsidRPr="00617D10">
        <w:rPr>
          <w:rFonts w:hint="cs"/>
          <w:szCs w:val="24"/>
          <w:rtl/>
        </w:rPr>
        <w:t>,</w:t>
      </w:r>
      <w:r w:rsidRPr="00617D10">
        <w:rPr>
          <w:szCs w:val="24"/>
          <w:rtl/>
        </w:rPr>
        <w:t xml:space="preserve"> הרי שהצדדים ינהגו בהתאם להבהרות ו/או החלטות אלו, אף אם אינן מופיעות בנספח ו/או סותרות אותו.</w:t>
      </w:r>
    </w:p>
    <w:p w14:paraId="528E4C30" w14:textId="77777777" w:rsidR="00687B95" w:rsidRPr="00617D10" w:rsidRDefault="00687B95" w:rsidP="0078494B">
      <w:pPr>
        <w:pStyle w:val="aa"/>
        <w:numPr>
          <w:ilvl w:val="0"/>
          <w:numId w:val="4"/>
        </w:numPr>
        <w:spacing w:line="260" w:lineRule="exact"/>
        <w:ind w:left="360"/>
        <w:jc w:val="both"/>
        <w:rPr>
          <w:szCs w:val="24"/>
        </w:rPr>
      </w:pPr>
      <w:r w:rsidRPr="00617D10">
        <w:rPr>
          <w:rFonts w:hint="cs"/>
          <w:szCs w:val="24"/>
          <w:rtl/>
        </w:rPr>
        <w:t xml:space="preserve">מובהר כי אין באמור לעיל ו/או בביצוע תשלומי הביטוח הלאומי כדי ליצור יחסי מעסיק-עובד בין הצדדים. </w:t>
      </w:r>
    </w:p>
    <w:p w14:paraId="380DA5C7" w14:textId="22590E77" w:rsidR="00B810ED" w:rsidRPr="00617D10" w:rsidRDefault="00B810ED" w:rsidP="008C1544">
      <w:pPr>
        <w:pStyle w:val="aa"/>
        <w:numPr>
          <w:ilvl w:val="0"/>
          <w:numId w:val="4"/>
        </w:numPr>
        <w:spacing w:line="260" w:lineRule="exact"/>
        <w:ind w:left="360"/>
        <w:jc w:val="both"/>
        <w:rPr>
          <w:szCs w:val="24"/>
        </w:rPr>
      </w:pPr>
      <w:r w:rsidRPr="00617D10">
        <w:rPr>
          <w:szCs w:val="24"/>
          <w:rtl/>
        </w:rPr>
        <w:t>התשלומים</w:t>
      </w:r>
      <w:r w:rsidR="00312233" w:rsidRPr="00617D10">
        <w:rPr>
          <w:rFonts w:hint="cs"/>
          <w:szCs w:val="24"/>
          <w:rtl/>
        </w:rPr>
        <w:t xml:space="preserve"> על-פי הסכם זה</w:t>
      </w:r>
      <w:r w:rsidRPr="00617D10">
        <w:rPr>
          <w:szCs w:val="24"/>
          <w:rtl/>
        </w:rPr>
        <w:t xml:space="preserve"> יתבצעו </w:t>
      </w:r>
      <w:r w:rsidR="009D7804" w:rsidRPr="00617D10">
        <w:rPr>
          <w:rFonts w:hint="cs"/>
          <w:szCs w:val="24"/>
          <w:rtl/>
        </w:rPr>
        <w:t xml:space="preserve">שוטף + </w:t>
      </w:r>
      <w:r w:rsidR="00E21490" w:rsidRPr="00617D10">
        <w:rPr>
          <w:rFonts w:hint="cs"/>
          <w:szCs w:val="24"/>
          <w:rtl/>
        </w:rPr>
        <w:t>30</w:t>
      </w:r>
      <w:r w:rsidR="009D7804" w:rsidRPr="00617D10">
        <w:rPr>
          <w:szCs w:val="24"/>
          <w:rtl/>
        </w:rPr>
        <w:t xml:space="preserve"> ימים מתום החודש שבו ניתנו השירותים</w:t>
      </w:r>
      <w:r w:rsidR="005B610A" w:rsidRPr="00617D10">
        <w:rPr>
          <w:szCs w:val="24"/>
          <w:rtl/>
        </w:rPr>
        <w:t>,</w:t>
      </w:r>
      <w:r w:rsidR="009D7804" w:rsidRPr="00617D10">
        <w:rPr>
          <w:szCs w:val="24"/>
          <w:rtl/>
        </w:rPr>
        <w:t xml:space="preserve"> או שבו תוצא החשבונית, לפי המאוחר, </w:t>
      </w:r>
      <w:r w:rsidRPr="00617D10">
        <w:rPr>
          <w:szCs w:val="24"/>
          <w:rtl/>
        </w:rPr>
        <w:t xml:space="preserve">בתוספת מע"מ כדין, וכנגד חשבונית מס או אישור אחר שיאושר על-ידי רואה החשבון של המפיקה. סעיף זה מהווה תנאי יסודי בהסכם, אולם איחור של עד 14 ימים בתשלום לא ייחשב כהפרה יסודית. </w:t>
      </w:r>
    </w:p>
    <w:p w14:paraId="0852450E" w14:textId="77777777" w:rsidR="00490283" w:rsidRPr="00617D10" w:rsidRDefault="00490283" w:rsidP="00490283">
      <w:pPr>
        <w:pStyle w:val="aa"/>
        <w:spacing w:line="260" w:lineRule="exact"/>
        <w:ind w:left="360"/>
        <w:jc w:val="both"/>
        <w:rPr>
          <w:szCs w:val="24"/>
        </w:rPr>
      </w:pPr>
    </w:p>
    <w:p w14:paraId="008508D0" w14:textId="77777777" w:rsidR="0078494B" w:rsidRPr="00617D10" w:rsidRDefault="0078494B" w:rsidP="00B810ED">
      <w:pPr>
        <w:spacing w:line="260" w:lineRule="exact"/>
        <w:jc w:val="both"/>
        <w:rPr>
          <w:b/>
          <w:bCs/>
          <w:szCs w:val="24"/>
          <w:rtl/>
        </w:rPr>
      </w:pPr>
      <w:r w:rsidRPr="00617D10">
        <w:rPr>
          <w:rFonts w:hint="cs"/>
          <w:szCs w:val="24"/>
          <w:rtl/>
        </w:rPr>
        <w:t>4</w:t>
      </w:r>
      <w:r w:rsidRPr="00617D10">
        <w:rPr>
          <w:rFonts w:hint="cs"/>
          <w:b/>
          <w:bCs/>
          <w:szCs w:val="24"/>
          <w:rtl/>
        </w:rPr>
        <w:t>. יום ושבוע עבודה</w:t>
      </w:r>
    </w:p>
    <w:p w14:paraId="11997D28" w14:textId="2A082F6E" w:rsidR="0078494B" w:rsidRPr="00617D10" w:rsidRDefault="0078494B" w:rsidP="00E21490">
      <w:pPr>
        <w:spacing w:line="260" w:lineRule="exact"/>
        <w:jc w:val="both"/>
        <w:rPr>
          <w:szCs w:val="24"/>
          <w:rtl/>
        </w:rPr>
      </w:pPr>
      <w:r w:rsidRPr="00617D10">
        <w:rPr>
          <w:szCs w:val="24"/>
          <w:rtl/>
        </w:rPr>
        <w:t xml:space="preserve">שבוע עבודה יהיה </w:t>
      </w:r>
      <w:r w:rsidR="00165C45" w:rsidRPr="00617D10">
        <w:rPr>
          <w:rFonts w:hint="cs"/>
          <w:szCs w:val="24"/>
          <w:rtl/>
        </w:rPr>
        <w:t xml:space="preserve">חמישה </w:t>
      </w:r>
      <w:r w:rsidRPr="00617D10">
        <w:rPr>
          <w:szCs w:val="24"/>
          <w:rtl/>
        </w:rPr>
        <w:t>ימי עבודה</w:t>
      </w:r>
      <w:r w:rsidRPr="00617D10">
        <w:rPr>
          <w:rFonts w:hint="cs"/>
          <w:szCs w:val="24"/>
          <w:rtl/>
        </w:rPr>
        <w:t>.</w:t>
      </w:r>
      <w:r w:rsidRPr="00617D10">
        <w:rPr>
          <w:szCs w:val="24"/>
          <w:rtl/>
        </w:rPr>
        <w:t xml:space="preserve"> אורך יום צילומים הינו </w:t>
      </w:r>
      <w:r w:rsidRPr="00617D10">
        <w:rPr>
          <w:rFonts w:hint="cs"/>
          <w:szCs w:val="24"/>
          <w:rtl/>
        </w:rPr>
        <w:t>1</w:t>
      </w:r>
      <w:r w:rsidR="0095755B" w:rsidRPr="00617D10">
        <w:rPr>
          <w:rFonts w:hint="cs"/>
          <w:szCs w:val="24"/>
          <w:rtl/>
        </w:rPr>
        <w:t>2</w:t>
      </w:r>
      <w:r w:rsidRPr="00617D10">
        <w:rPr>
          <w:szCs w:val="24"/>
          <w:rtl/>
        </w:rPr>
        <w:t xml:space="preserve"> (</w:t>
      </w:r>
      <w:r w:rsidR="0095755B" w:rsidRPr="00617D10">
        <w:rPr>
          <w:rFonts w:hint="cs"/>
          <w:szCs w:val="24"/>
          <w:rtl/>
        </w:rPr>
        <w:t xml:space="preserve">שניים </w:t>
      </w:r>
      <w:r w:rsidR="00E21490" w:rsidRPr="00617D10">
        <w:rPr>
          <w:rFonts w:hint="cs"/>
          <w:szCs w:val="24"/>
          <w:rtl/>
        </w:rPr>
        <w:t>עשר</w:t>
      </w:r>
      <w:r w:rsidRPr="00617D10">
        <w:rPr>
          <w:rFonts w:hint="cs"/>
          <w:szCs w:val="24"/>
          <w:rtl/>
        </w:rPr>
        <w:t>)</w:t>
      </w:r>
      <w:r w:rsidRPr="00617D10">
        <w:rPr>
          <w:szCs w:val="24"/>
          <w:rtl/>
        </w:rPr>
        <w:t xml:space="preserve"> שעות,</w:t>
      </w:r>
      <w:r w:rsidRPr="00617D10">
        <w:rPr>
          <w:rFonts w:hint="cs"/>
          <w:szCs w:val="24"/>
          <w:rtl/>
        </w:rPr>
        <w:t xml:space="preserve"> כולל הפסקות צהריים ובוקר בסך כולל של 1.5 שעות בימי א' עד ה' ו- </w:t>
      </w:r>
      <w:r w:rsidR="0095755B" w:rsidRPr="00617D10">
        <w:rPr>
          <w:rFonts w:hint="cs"/>
          <w:szCs w:val="24"/>
          <w:rtl/>
        </w:rPr>
        <w:t>10</w:t>
      </w:r>
      <w:r w:rsidRPr="00617D10">
        <w:rPr>
          <w:rFonts w:hint="cs"/>
          <w:szCs w:val="24"/>
          <w:rtl/>
        </w:rPr>
        <w:t xml:space="preserve"> (</w:t>
      </w:r>
      <w:r w:rsidR="0095755B" w:rsidRPr="00617D10">
        <w:rPr>
          <w:rFonts w:hint="cs"/>
          <w:szCs w:val="24"/>
          <w:rtl/>
        </w:rPr>
        <w:t>עשר</w:t>
      </w:r>
      <w:r w:rsidRPr="00617D10">
        <w:rPr>
          <w:rFonts w:hint="cs"/>
          <w:szCs w:val="24"/>
          <w:rtl/>
        </w:rPr>
        <w:t>) שעות ביום ו'.</w:t>
      </w:r>
      <w:r w:rsidRPr="00617D10">
        <w:rPr>
          <w:szCs w:val="24"/>
          <w:rtl/>
        </w:rPr>
        <w:t xml:space="preserve"> </w:t>
      </w:r>
      <w:r w:rsidRPr="00617D10">
        <w:rPr>
          <w:rFonts w:hint="cs"/>
          <w:szCs w:val="24"/>
          <w:rtl/>
        </w:rPr>
        <w:t xml:space="preserve">יום צילומים </w:t>
      </w:r>
      <w:r w:rsidRPr="00617D10">
        <w:rPr>
          <w:szCs w:val="24"/>
          <w:rtl/>
        </w:rPr>
        <w:t>מורכב מהזמן שבו שוהה המבצע באתר הצילומים וזאת, מבלי לגרוע</w:t>
      </w:r>
      <w:r w:rsidRPr="00617D10">
        <w:rPr>
          <w:rFonts w:hint="cs"/>
          <w:szCs w:val="24"/>
          <w:rtl/>
        </w:rPr>
        <w:t xml:space="preserve"> מכל הוראות בהסכם שח"ם לעניין שחקנים הנדרשים לנסוע ממרחק לאתר הצילומים.</w:t>
      </w:r>
      <w:r w:rsidRPr="00617D10">
        <w:rPr>
          <w:szCs w:val="24"/>
          <w:rtl/>
        </w:rPr>
        <w:t xml:space="preserve">    </w:t>
      </w:r>
    </w:p>
    <w:p w14:paraId="48633100" w14:textId="77777777" w:rsidR="0078494B" w:rsidRPr="00617D10" w:rsidRDefault="0078494B" w:rsidP="00B810ED">
      <w:pPr>
        <w:spacing w:line="260" w:lineRule="exact"/>
        <w:jc w:val="both"/>
        <w:rPr>
          <w:b/>
          <w:bCs/>
          <w:szCs w:val="24"/>
          <w:rtl/>
        </w:rPr>
      </w:pPr>
    </w:p>
    <w:p w14:paraId="205B9772" w14:textId="77777777" w:rsidR="00B810ED" w:rsidRPr="00617D10" w:rsidRDefault="0078494B" w:rsidP="00B810ED">
      <w:pPr>
        <w:numPr>
          <w:ilvl w:val="12"/>
          <w:numId w:val="0"/>
        </w:numPr>
        <w:spacing w:line="260" w:lineRule="exact"/>
        <w:jc w:val="both"/>
        <w:rPr>
          <w:i/>
          <w:iCs/>
          <w:szCs w:val="24"/>
          <w:rtl/>
        </w:rPr>
      </w:pPr>
      <w:r w:rsidRPr="00617D10">
        <w:rPr>
          <w:rFonts w:hint="cs"/>
          <w:b/>
          <w:bCs/>
          <w:szCs w:val="24"/>
          <w:rtl/>
        </w:rPr>
        <w:t>5</w:t>
      </w:r>
      <w:r w:rsidR="00B810ED" w:rsidRPr="00617D10">
        <w:rPr>
          <w:rFonts w:hint="cs"/>
          <w:b/>
          <w:bCs/>
          <w:szCs w:val="24"/>
          <w:rtl/>
        </w:rPr>
        <w:t>.</w:t>
      </w:r>
      <w:r w:rsidR="009D7804" w:rsidRPr="00617D10">
        <w:rPr>
          <w:rFonts w:hint="cs"/>
          <w:b/>
          <w:bCs/>
          <w:szCs w:val="24"/>
          <w:rtl/>
        </w:rPr>
        <w:t xml:space="preserve"> </w:t>
      </w:r>
      <w:r w:rsidR="00B810ED" w:rsidRPr="00617D10">
        <w:rPr>
          <w:b/>
          <w:bCs/>
          <w:szCs w:val="24"/>
          <w:rtl/>
        </w:rPr>
        <w:t>ייצוג</w:t>
      </w:r>
      <w:r w:rsidR="009D7804" w:rsidRPr="00617D10">
        <w:rPr>
          <w:rFonts w:hint="cs"/>
          <w:b/>
          <w:bCs/>
          <w:szCs w:val="24"/>
          <w:rtl/>
        </w:rPr>
        <w:t xml:space="preserve">: </w:t>
      </w:r>
      <w:r w:rsidR="00B810ED" w:rsidRPr="00617D10">
        <w:rPr>
          <w:rFonts w:hint="cs"/>
          <w:i/>
          <w:iCs/>
          <w:szCs w:val="24"/>
          <w:rtl/>
        </w:rPr>
        <w:t xml:space="preserve"> </w:t>
      </w:r>
      <w:r w:rsidR="00B810ED" w:rsidRPr="00617D10">
        <w:rPr>
          <w:rFonts w:hint="cs"/>
          <w:b/>
          <w:bCs/>
          <w:i/>
          <w:iCs/>
          <w:szCs w:val="24"/>
          <w:rtl/>
        </w:rPr>
        <w:t>(סעיף זה ייחתם ע"י המבצע באופן אישי</w:t>
      </w:r>
      <w:r w:rsidR="00B810ED" w:rsidRPr="00617D10">
        <w:rPr>
          <w:rFonts w:hint="cs"/>
          <w:i/>
          <w:iCs/>
          <w:szCs w:val="24"/>
          <w:rtl/>
        </w:rPr>
        <w:t>)</w:t>
      </w:r>
    </w:p>
    <w:p w14:paraId="74CDA250" w14:textId="77777777" w:rsidR="00B810ED" w:rsidRPr="00617D10" w:rsidRDefault="00B810ED" w:rsidP="00B810ED">
      <w:pPr>
        <w:numPr>
          <w:ilvl w:val="12"/>
          <w:numId w:val="0"/>
        </w:numPr>
        <w:spacing w:line="260" w:lineRule="exact"/>
        <w:jc w:val="both"/>
        <w:rPr>
          <w:szCs w:val="24"/>
          <w:rtl/>
        </w:rPr>
      </w:pPr>
    </w:p>
    <w:p w14:paraId="0FD8D638" w14:textId="798F5550" w:rsidR="00E11D8A" w:rsidRPr="00617D10" w:rsidRDefault="00E11D8A" w:rsidP="00B810ED">
      <w:pPr>
        <w:numPr>
          <w:ilvl w:val="12"/>
          <w:numId w:val="0"/>
        </w:numPr>
        <w:spacing w:line="260" w:lineRule="exact"/>
        <w:jc w:val="both"/>
        <w:rPr>
          <w:szCs w:val="24"/>
          <w:rtl/>
        </w:rPr>
      </w:pPr>
      <w:r w:rsidRPr="00617D10">
        <w:rPr>
          <w:rFonts w:hint="cs"/>
          <w:szCs w:val="24"/>
          <w:rtl/>
        </w:rPr>
        <w:t xml:space="preserve">המבצע מאשר כי הוא מיוצג על-ידי הסוכנות </w:t>
      </w:r>
      <w:r w:rsidRPr="00617D10">
        <w:rPr>
          <w:szCs w:val="24"/>
          <w:rtl/>
        </w:rPr>
        <w:t>, _</w:t>
      </w:r>
      <w:r w:rsidR="003B5585" w:rsidRPr="00617D10">
        <w:rPr>
          <w:rFonts w:hint="cs"/>
          <w:szCs w:val="24"/>
          <w:rtl/>
        </w:rPr>
        <w:t>__________________</w:t>
      </w:r>
      <w:r w:rsidRPr="00617D10">
        <w:rPr>
          <w:szCs w:val="24"/>
          <w:rtl/>
        </w:rPr>
        <w:t xml:space="preserve"> (להלן: "</w:t>
      </w:r>
      <w:r w:rsidRPr="00617D10">
        <w:rPr>
          <w:b/>
          <w:bCs/>
          <w:szCs w:val="24"/>
          <w:rtl/>
        </w:rPr>
        <w:t>הסוכנות</w:t>
      </w:r>
      <w:r w:rsidRPr="00617D10">
        <w:rPr>
          <w:szCs w:val="24"/>
          <w:rtl/>
        </w:rPr>
        <w:t>")</w:t>
      </w:r>
      <w:r w:rsidRPr="00617D10">
        <w:rPr>
          <w:rFonts w:hint="cs"/>
          <w:szCs w:val="24"/>
          <w:rtl/>
        </w:rPr>
        <w:t>.</w:t>
      </w:r>
    </w:p>
    <w:p w14:paraId="0C9EDF44" w14:textId="77777777" w:rsidR="00E11D8A" w:rsidRPr="00617D10" w:rsidRDefault="00E11D8A" w:rsidP="00B810ED">
      <w:pPr>
        <w:numPr>
          <w:ilvl w:val="12"/>
          <w:numId w:val="0"/>
        </w:numPr>
        <w:spacing w:line="260" w:lineRule="exact"/>
        <w:jc w:val="both"/>
        <w:rPr>
          <w:szCs w:val="24"/>
          <w:rtl/>
        </w:rPr>
      </w:pPr>
    </w:p>
    <w:p w14:paraId="45E7DAAA" w14:textId="56FB08C3" w:rsidR="00E11D8A" w:rsidRPr="00617D10" w:rsidRDefault="00E11D8A" w:rsidP="00B810ED">
      <w:pPr>
        <w:numPr>
          <w:ilvl w:val="12"/>
          <w:numId w:val="0"/>
        </w:numPr>
        <w:spacing w:line="260" w:lineRule="exact"/>
        <w:jc w:val="both"/>
        <w:rPr>
          <w:szCs w:val="24"/>
          <w:rtl/>
        </w:rPr>
      </w:pPr>
      <w:r w:rsidRPr="00617D10">
        <w:rPr>
          <w:rFonts w:hint="cs"/>
          <w:szCs w:val="24"/>
          <w:rtl/>
        </w:rPr>
        <w:t xml:space="preserve">עמלת הסוכנות היא: </w:t>
      </w:r>
      <w:r w:rsidR="00312233" w:rsidRPr="00617D10">
        <w:rPr>
          <w:rFonts w:hint="cs"/>
          <w:szCs w:val="24"/>
          <w:rtl/>
        </w:rPr>
        <w:t>תמורת</w:t>
      </w:r>
      <w:r w:rsidRPr="00617D10">
        <w:rPr>
          <w:rFonts w:hint="cs"/>
          <w:szCs w:val="24"/>
          <w:rtl/>
        </w:rPr>
        <w:t xml:space="preserve"> המבצע * ___</w:t>
      </w:r>
      <w:r w:rsidR="003B5585" w:rsidRPr="00617D10">
        <w:rPr>
          <w:rFonts w:hint="cs"/>
          <w:szCs w:val="24"/>
          <w:rtl/>
        </w:rPr>
        <w:t>__________</w:t>
      </w:r>
      <w:r w:rsidRPr="00617D10">
        <w:rPr>
          <w:rFonts w:hint="cs"/>
          <w:szCs w:val="24"/>
          <w:rtl/>
        </w:rPr>
        <w:t xml:space="preserve"> ("עמלת הסוכנות")</w:t>
      </w:r>
    </w:p>
    <w:p w14:paraId="6ABC96FA" w14:textId="77777777" w:rsidR="00E11D8A" w:rsidRPr="00617D10" w:rsidRDefault="00E11D8A" w:rsidP="00B810ED">
      <w:pPr>
        <w:numPr>
          <w:ilvl w:val="12"/>
          <w:numId w:val="0"/>
        </w:numPr>
        <w:spacing w:line="260" w:lineRule="exact"/>
        <w:jc w:val="both"/>
        <w:rPr>
          <w:szCs w:val="24"/>
          <w:rtl/>
        </w:rPr>
      </w:pPr>
    </w:p>
    <w:p w14:paraId="45EFDE40" w14:textId="7F14A41B" w:rsidR="00B810ED" w:rsidRPr="00617D10" w:rsidRDefault="00B810ED" w:rsidP="00E11D8A">
      <w:pPr>
        <w:numPr>
          <w:ilvl w:val="12"/>
          <w:numId w:val="0"/>
        </w:numPr>
        <w:spacing w:line="260" w:lineRule="exact"/>
        <w:jc w:val="both"/>
        <w:rPr>
          <w:szCs w:val="24"/>
          <w:rtl/>
        </w:rPr>
      </w:pPr>
      <w:r w:rsidRPr="00617D10">
        <w:rPr>
          <w:szCs w:val="24"/>
          <w:rtl/>
        </w:rPr>
        <w:t>כל ת</w:t>
      </w:r>
      <w:r w:rsidR="00E11D8A" w:rsidRPr="00617D10">
        <w:rPr>
          <w:rFonts w:hint="cs"/>
          <w:szCs w:val="24"/>
          <w:rtl/>
        </w:rPr>
        <w:t xml:space="preserve">שלום של </w:t>
      </w:r>
      <w:r w:rsidR="00312233" w:rsidRPr="00617D10">
        <w:rPr>
          <w:rFonts w:hint="cs"/>
          <w:szCs w:val="24"/>
          <w:rtl/>
        </w:rPr>
        <w:t xml:space="preserve">תמורת </w:t>
      </w:r>
      <w:r w:rsidR="00E11D8A" w:rsidRPr="00617D10">
        <w:rPr>
          <w:rFonts w:hint="cs"/>
          <w:szCs w:val="24"/>
          <w:rtl/>
        </w:rPr>
        <w:t>המבצע</w:t>
      </w:r>
      <w:r w:rsidRPr="00617D10">
        <w:rPr>
          <w:szCs w:val="24"/>
          <w:rtl/>
        </w:rPr>
        <w:t xml:space="preserve"> אשר </w:t>
      </w:r>
      <w:r w:rsidR="00312233" w:rsidRPr="00617D10">
        <w:rPr>
          <w:rFonts w:hint="cs"/>
          <w:szCs w:val="24"/>
          <w:rtl/>
        </w:rPr>
        <w:t>ת</w:t>
      </w:r>
      <w:r w:rsidR="00E11D8A" w:rsidRPr="00617D10">
        <w:rPr>
          <w:rFonts w:hint="cs"/>
          <w:szCs w:val="24"/>
          <w:rtl/>
        </w:rPr>
        <w:t>ועבר</w:t>
      </w:r>
      <w:r w:rsidRPr="00617D10">
        <w:rPr>
          <w:szCs w:val="24"/>
          <w:rtl/>
        </w:rPr>
        <w:t xml:space="preserve"> על ידי המפיקה לסוכנות תחשב כ</w:t>
      </w:r>
      <w:r w:rsidR="009D7804" w:rsidRPr="00617D10">
        <w:rPr>
          <w:rFonts w:hint="cs"/>
          <w:szCs w:val="24"/>
          <w:rtl/>
        </w:rPr>
        <w:t>תשלום</w:t>
      </w:r>
      <w:r w:rsidRPr="00617D10">
        <w:rPr>
          <w:szCs w:val="24"/>
          <w:rtl/>
        </w:rPr>
        <w:t xml:space="preserve"> </w:t>
      </w:r>
      <w:r w:rsidR="00E11D8A" w:rsidRPr="00617D10">
        <w:rPr>
          <w:rFonts w:hint="cs"/>
          <w:szCs w:val="24"/>
          <w:rtl/>
        </w:rPr>
        <w:t>ש</w:t>
      </w:r>
      <w:r w:rsidRPr="00617D10">
        <w:rPr>
          <w:szCs w:val="24"/>
          <w:rtl/>
        </w:rPr>
        <w:t>שול</w:t>
      </w:r>
      <w:r w:rsidR="009D7804" w:rsidRPr="00617D10">
        <w:rPr>
          <w:rFonts w:hint="cs"/>
          <w:szCs w:val="24"/>
          <w:rtl/>
        </w:rPr>
        <w:t>ם</w:t>
      </w:r>
      <w:r w:rsidRPr="00617D10">
        <w:rPr>
          <w:szCs w:val="24"/>
          <w:rtl/>
        </w:rPr>
        <w:t xml:space="preserve"> ישירות למבצע</w:t>
      </w:r>
      <w:r w:rsidR="00E11D8A" w:rsidRPr="00617D10">
        <w:rPr>
          <w:rFonts w:hint="cs"/>
          <w:szCs w:val="24"/>
          <w:rtl/>
        </w:rPr>
        <w:t xml:space="preserve"> לכל דבר ועניין</w:t>
      </w:r>
      <w:r w:rsidRPr="00617D10">
        <w:rPr>
          <w:szCs w:val="24"/>
          <w:rtl/>
        </w:rPr>
        <w:t xml:space="preserve"> ולמבצע לא תהיה כל טענה ו/או דרישה ו/או תביעה כנ</w:t>
      </w:r>
      <w:r w:rsidR="009D7804" w:rsidRPr="00617D10">
        <w:rPr>
          <w:szCs w:val="24"/>
          <w:rtl/>
        </w:rPr>
        <w:t>גד המפיקה ו/או מי מטעמה בקשר לכ</w:t>
      </w:r>
      <w:r w:rsidR="009D7804" w:rsidRPr="00617D10">
        <w:rPr>
          <w:rFonts w:hint="cs"/>
          <w:szCs w:val="24"/>
          <w:rtl/>
        </w:rPr>
        <w:t>ך</w:t>
      </w:r>
      <w:r w:rsidRPr="00617D10">
        <w:rPr>
          <w:szCs w:val="24"/>
          <w:rtl/>
        </w:rPr>
        <w:t>.</w:t>
      </w:r>
      <w:r w:rsidRPr="00617D10">
        <w:rPr>
          <w:rFonts w:hint="cs"/>
          <w:szCs w:val="24"/>
          <w:rtl/>
        </w:rPr>
        <w:t xml:space="preserve"> </w:t>
      </w:r>
    </w:p>
    <w:p w14:paraId="55E8AC86" w14:textId="77777777" w:rsidR="00AB1090" w:rsidRPr="00617D10" w:rsidRDefault="00AB1090" w:rsidP="00E11D8A">
      <w:pPr>
        <w:numPr>
          <w:ilvl w:val="12"/>
          <w:numId w:val="0"/>
        </w:numPr>
        <w:spacing w:line="260" w:lineRule="exact"/>
        <w:jc w:val="both"/>
        <w:rPr>
          <w:szCs w:val="24"/>
          <w:rtl/>
        </w:rPr>
      </w:pPr>
    </w:p>
    <w:p w14:paraId="659FBB8E" w14:textId="77777777" w:rsidR="00B810ED" w:rsidRPr="00617D10" w:rsidRDefault="00B810ED" w:rsidP="00B810ED">
      <w:pPr>
        <w:numPr>
          <w:ilvl w:val="12"/>
          <w:numId w:val="0"/>
        </w:numPr>
        <w:spacing w:line="260" w:lineRule="exact"/>
        <w:jc w:val="both"/>
        <w:rPr>
          <w:szCs w:val="24"/>
          <w:u w:val="single"/>
          <w:rtl/>
        </w:rPr>
      </w:pPr>
      <w:r w:rsidRPr="00617D10">
        <w:rPr>
          <w:rFonts w:hint="cs"/>
          <w:b/>
          <w:bCs/>
          <w:szCs w:val="24"/>
          <w:u w:val="single"/>
        </w:rPr>
        <w:t>X</w:t>
      </w:r>
      <w:r w:rsidRPr="00617D10">
        <w:rPr>
          <w:rFonts w:hint="cs"/>
          <w:b/>
          <w:bCs/>
          <w:szCs w:val="24"/>
          <w:u w:val="single"/>
          <w:rtl/>
        </w:rPr>
        <w:tab/>
      </w:r>
      <w:r w:rsidRPr="00617D10">
        <w:rPr>
          <w:rFonts w:hint="cs"/>
          <w:b/>
          <w:bCs/>
          <w:szCs w:val="24"/>
          <w:u w:val="single"/>
          <w:rtl/>
        </w:rPr>
        <w:tab/>
      </w:r>
      <w:r w:rsidRPr="00617D10">
        <w:rPr>
          <w:rFonts w:hint="cs"/>
          <w:b/>
          <w:bCs/>
          <w:szCs w:val="24"/>
          <w:u w:val="single"/>
          <w:rtl/>
        </w:rPr>
        <w:tab/>
      </w:r>
      <w:r w:rsidR="00312233" w:rsidRPr="00617D10">
        <w:rPr>
          <w:szCs w:val="24"/>
          <w:rtl/>
        </w:rPr>
        <w:tab/>
      </w:r>
      <w:r w:rsidR="00312233" w:rsidRPr="00617D10">
        <w:rPr>
          <w:szCs w:val="24"/>
          <w:rtl/>
        </w:rPr>
        <w:tab/>
      </w:r>
      <w:r w:rsidR="00312233" w:rsidRPr="00617D10">
        <w:rPr>
          <w:szCs w:val="24"/>
          <w:rtl/>
        </w:rPr>
        <w:tab/>
      </w:r>
      <w:proofErr w:type="spellStart"/>
      <w:r w:rsidR="00312233" w:rsidRPr="00617D10">
        <w:rPr>
          <w:rFonts w:hint="cs"/>
          <w:szCs w:val="24"/>
          <w:u w:val="single"/>
        </w:rPr>
        <w:t>X</w:t>
      </w:r>
      <w:proofErr w:type="spellEnd"/>
      <w:r w:rsidR="00312233" w:rsidRPr="00617D10">
        <w:rPr>
          <w:szCs w:val="24"/>
          <w:u w:val="single"/>
          <w:rtl/>
        </w:rPr>
        <w:tab/>
      </w:r>
      <w:r w:rsidR="00312233" w:rsidRPr="00617D10">
        <w:rPr>
          <w:szCs w:val="24"/>
          <w:u w:val="single"/>
          <w:rtl/>
        </w:rPr>
        <w:tab/>
      </w:r>
      <w:r w:rsidR="00312233" w:rsidRPr="00617D10">
        <w:rPr>
          <w:szCs w:val="24"/>
          <w:u w:val="single"/>
          <w:rtl/>
        </w:rPr>
        <w:tab/>
      </w:r>
      <w:r w:rsidR="00312233" w:rsidRPr="00617D10">
        <w:rPr>
          <w:szCs w:val="24"/>
          <w:u w:val="single"/>
          <w:rtl/>
        </w:rPr>
        <w:tab/>
      </w:r>
    </w:p>
    <w:p w14:paraId="3BEB222F" w14:textId="77777777" w:rsidR="00B810ED" w:rsidRPr="00617D10" w:rsidRDefault="00B810ED" w:rsidP="00B810ED">
      <w:pPr>
        <w:numPr>
          <w:ilvl w:val="12"/>
          <w:numId w:val="0"/>
        </w:numPr>
        <w:spacing w:line="260" w:lineRule="exact"/>
        <w:jc w:val="both"/>
        <w:rPr>
          <w:szCs w:val="24"/>
          <w:rtl/>
        </w:rPr>
      </w:pPr>
      <w:r w:rsidRPr="00617D10">
        <w:rPr>
          <w:rFonts w:hint="cs"/>
          <w:szCs w:val="24"/>
          <w:rtl/>
        </w:rPr>
        <w:t>חתימת המבצע</w:t>
      </w:r>
      <w:r w:rsidR="00312233" w:rsidRPr="00617D10">
        <w:rPr>
          <w:szCs w:val="24"/>
          <w:rtl/>
        </w:rPr>
        <w:tab/>
      </w:r>
      <w:r w:rsidR="00312233" w:rsidRPr="00617D10">
        <w:rPr>
          <w:szCs w:val="24"/>
          <w:rtl/>
        </w:rPr>
        <w:tab/>
      </w:r>
      <w:r w:rsidR="00312233" w:rsidRPr="00617D10">
        <w:rPr>
          <w:szCs w:val="24"/>
          <w:rtl/>
        </w:rPr>
        <w:tab/>
      </w:r>
      <w:r w:rsidR="00312233" w:rsidRPr="00617D10">
        <w:rPr>
          <w:szCs w:val="24"/>
          <w:rtl/>
        </w:rPr>
        <w:tab/>
      </w:r>
      <w:r w:rsidR="00312233" w:rsidRPr="00617D10">
        <w:rPr>
          <w:szCs w:val="24"/>
          <w:rtl/>
        </w:rPr>
        <w:tab/>
      </w:r>
      <w:r w:rsidR="00312233" w:rsidRPr="00617D10">
        <w:rPr>
          <w:rFonts w:hint="cs"/>
          <w:szCs w:val="24"/>
          <w:rtl/>
        </w:rPr>
        <w:t>חתימת הסוכנות</w:t>
      </w:r>
    </w:p>
    <w:p w14:paraId="468B389F" w14:textId="77777777" w:rsidR="00B810ED" w:rsidRPr="00617D10" w:rsidRDefault="00B810ED" w:rsidP="00B810ED">
      <w:pPr>
        <w:numPr>
          <w:ilvl w:val="12"/>
          <w:numId w:val="0"/>
        </w:numPr>
        <w:spacing w:line="260" w:lineRule="exact"/>
        <w:jc w:val="both"/>
        <w:rPr>
          <w:szCs w:val="24"/>
          <w:u w:val="single"/>
          <w:rtl/>
        </w:rPr>
      </w:pPr>
    </w:p>
    <w:p w14:paraId="6607F38B" w14:textId="77777777" w:rsidR="00B810ED" w:rsidRPr="00617D10" w:rsidRDefault="00B810ED" w:rsidP="00B810ED">
      <w:pPr>
        <w:numPr>
          <w:ilvl w:val="12"/>
          <w:numId w:val="0"/>
        </w:numPr>
        <w:spacing w:line="260" w:lineRule="exact"/>
        <w:jc w:val="both"/>
        <w:rPr>
          <w:szCs w:val="24"/>
          <w:u w:val="single"/>
          <w:rtl/>
        </w:rPr>
      </w:pPr>
    </w:p>
    <w:p w14:paraId="5A16F5C9" w14:textId="60BE31A9" w:rsidR="00B810ED" w:rsidRPr="00617D10" w:rsidRDefault="0078494B" w:rsidP="00B810ED">
      <w:pPr>
        <w:numPr>
          <w:ilvl w:val="12"/>
          <w:numId w:val="0"/>
        </w:numPr>
        <w:spacing w:line="260" w:lineRule="exact"/>
        <w:jc w:val="both"/>
        <w:rPr>
          <w:szCs w:val="24"/>
          <w:u w:val="single"/>
          <w:rtl/>
        </w:rPr>
      </w:pPr>
      <w:r w:rsidRPr="00617D10">
        <w:rPr>
          <w:rFonts w:hint="cs"/>
          <w:b/>
          <w:bCs/>
          <w:szCs w:val="24"/>
          <w:rtl/>
        </w:rPr>
        <w:t>6</w:t>
      </w:r>
      <w:r w:rsidR="00B810ED" w:rsidRPr="00617D10">
        <w:rPr>
          <w:b/>
          <w:bCs/>
          <w:szCs w:val="24"/>
          <w:rtl/>
        </w:rPr>
        <w:t>. פרטי הופעה:</w:t>
      </w:r>
      <w:r w:rsidR="00B810ED" w:rsidRPr="00617D10">
        <w:rPr>
          <w:szCs w:val="24"/>
          <w:rtl/>
        </w:rPr>
        <w:t xml:space="preserve"> המבצע ישנה את מראהו בטרם תחילת ההעסקה כדלקמן: </w:t>
      </w:r>
      <w:r w:rsidR="00B810ED" w:rsidRPr="00617D10">
        <w:rPr>
          <w:szCs w:val="24"/>
          <w:u w:val="single"/>
          <w:rtl/>
        </w:rPr>
        <w:tab/>
      </w:r>
      <w:r w:rsidR="00B810ED" w:rsidRPr="00617D10">
        <w:rPr>
          <w:szCs w:val="24"/>
          <w:u w:val="single"/>
          <w:rtl/>
        </w:rPr>
        <w:tab/>
      </w:r>
      <w:r w:rsidR="00B810ED" w:rsidRPr="00617D10">
        <w:rPr>
          <w:szCs w:val="24"/>
          <w:u w:val="single"/>
          <w:rtl/>
        </w:rPr>
        <w:tab/>
      </w:r>
      <w:r w:rsidR="00B810ED" w:rsidRPr="00617D10">
        <w:rPr>
          <w:szCs w:val="24"/>
          <w:u w:val="single"/>
          <w:rtl/>
        </w:rPr>
        <w:tab/>
      </w:r>
      <w:r w:rsidR="00B810ED" w:rsidRPr="00617D10">
        <w:rPr>
          <w:szCs w:val="24"/>
          <w:u w:val="single"/>
          <w:rtl/>
        </w:rPr>
        <w:tab/>
      </w:r>
    </w:p>
    <w:p w14:paraId="267A6FE6" w14:textId="77777777" w:rsidR="00B810ED" w:rsidRPr="00617D10" w:rsidRDefault="00B810ED" w:rsidP="00B810ED">
      <w:pPr>
        <w:numPr>
          <w:ilvl w:val="12"/>
          <w:numId w:val="0"/>
        </w:numPr>
        <w:spacing w:line="260" w:lineRule="exact"/>
        <w:jc w:val="both"/>
        <w:rPr>
          <w:b/>
          <w:bCs/>
          <w:szCs w:val="24"/>
          <w:rtl/>
        </w:rPr>
      </w:pPr>
    </w:p>
    <w:p w14:paraId="79A8C2A7" w14:textId="1B9BF87D" w:rsidR="00B810ED" w:rsidRPr="00617D10" w:rsidRDefault="00B810ED" w:rsidP="00B810ED">
      <w:pPr>
        <w:numPr>
          <w:ilvl w:val="12"/>
          <w:numId w:val="0"/>
        </w:numPr>
        <w:spacing w:line="260" w:lineRule="exact"/>
        <w:ind w:left="708" w:hanging="708"/>
        <w:jc w:val="both"/>
        <w:rPr>
          <w:szCs w:val="24"/>
          <w:rtl/>
        </w:rPr>
      </w:pPr>
    </w:p>
    <w:p w14:paraId="499898F1" w14:textId="77777777" w:rsidR="003624D1" w:rsidRPr="00617D10" w:rsidRDefault="003624D1" w:rsidP="00B810ED">
      <w:pPr>
        <w:numPr>
          <w:ilvl w:val="12"/>
          <w:numId w:val="0"/>
        </w:numPr>
        <w:spacing w:line="260" w:lineRule="exact"/>
        <w:ind w:left="708" w:hanging="708"/>
        <w:jc w:val="both"/>
        <w:rPr>
          <w:szCs w:val="24"/>
          <w:rtl/>
        </w:rPr>
      </w:pPr>
    </w:p>
    <w:p w14:paraId="5A407448" w14:textId="77777777" w:rsidR="00B810ED" w:rsidRPr="00617D10" w:rsidRDefault="00B810ED" w:rsidP="00B810ED">
      <w:pPr>
        <w:numPr>
          <w:ilvl w:val="12"/>
          <w:numId w:val="0"/>
        </w:numPr>
        <w:spacing w:line="260" w:lineRule="exact"/>
        <w:ind w:left="708" w:hanging="708"/>
        <w:jc w:val="both"/>
        <w:rPr>
          <w:szCs w:val="24"/>
          <w:rtl/>
        </w:rPr>
      </w:pPr>
    </w:p>
    <w:p w14:paraId="75B9D27B" w14:textId="77777777" w:rsidR="00D809AD" w:rsidRPr="00617D10" w:rsidRDefault="00D809AD" w:rsidP="00B810ED">
      <w:pPr>
        <w:numPr>
          <w:ilvl w:val="12"/>
          <w:numId w:val="0"/>
        </w:numPr>
        <w:spacing w:line="260" w:lineRule="exact"/>
        <w:ind w:left="708" w:hanging="708"/>
        <w:jc w:val="both"/>
        <w:rPr>
          <w:szCs w:val="24"/>
          <w:rtl/>
        </w:rPr>
      </w:pPr>
    </w:p>
    <w:tbl>
      <w:tblPr>
        <w:bidiVisual/>
        <w:tblW w:w="0" w:type="auto"/>
        <w:tblInd w:w="708" w:type="dxa"/>
        <w:tblLook w:val="01E0" w:firstRow="1" w:lastRow="1" w:firstColumn="1" w:lastColumn="1" w:noHBand="0" w:noVBand="0"/>
      </w:tblPr>
      <w:tblGrid>
        <w:gridCol w:w="2888"/>
        <w:gridCol w:w="2878"/>
        <w:gridCol w:w="2888"/>
      </w:tblGrid>
      <w:tr w:rsidR="00B810ED" w:rsidRPr="00617D10" w14:paraId="605DAA44" w14:textId="77777777" w:rsidTr="00350F54">
        <w:tc>
          <w:tcPr>
            <w:tcW w:w="2920" w:type="dxa"/>
            <w:tcBorders>
              <w:bottom w:val="single" w:sz="4" w:space="0" w:color="auto"/>
            </w:tcBorders>
            <w:vAlign w:val="center"/>
          </w:tcPr>
          <w:p w14:paraId="74CCC133" w14:textId="77777777" w:rsidR="00B810ED" w:rsidRPr="00617D10" w:rsidRDefault="00B810ED" w:rsidP="00350F54">
            <w:pPr>
              <w:numPr>
                <w:ilvl w:val="12"/>
                <w:numId w:val="0"/>
              </w:numPr>
              <w:spacing w:line="260" w:lineRule="exact"/>
              <w:jc w:val="center"/>
              <w:rPr>
                <w:szCs w:val="24"/>
              </w:rPr>
            </w:pPr>
          </w:p>
        </w:tc>
        <w:tc>
          <w:tcPr>
            <w:tcW w:w="2921" w:type="dxa"/>
            <w:vAlign w:val="center"/>
          </w:tcPr>
          <w:p w14:paraId="6E1CBFEE" w14:textId="77777777" w:rsidR="00B810ED" w:rsidRPr="00617D10" w:rsidRDefault="00B810ED" w:rsidP="00350F54">
            <w:pPr>
              <w:numPr>
                <w:ilvl w:val="12"/>
                <w:numId w:val="0"/>
              </w:numPr>
              <w:spacing w:line="260" w:lineRule="exact"/>
              <w:jc w:val="center"/>
              <w:rPr>
                <w:szCs w:val="24"/>
              </w:rPr>
            </w:pPr>
          </w:p>
        </w:tc>
        <w:tc>
          <w:tcPr>
            <w:tcW w:w="2921" w:type="dxa"/>
            <w:tcBorders>
              <w:bottom w:val="single" w:sz="4" w:space="0" w:color="auto"/>
            </w:tcBorders>
            <w:vAlign w:val="center"/>
          </w:tcPr>
          <w:p w14:paraId="5FFBF7C8" w14:textId="77777777" w:rsidR="00B810ED" w:rsidRPr="00617D10" w:rsidRDefault="00B810ED" w:rsidP="00350F54">
            <w:pPr>
              <w:numPr>
                <w:ilvl w:val="12"/>
                <w:numId w:val="0"/>
              </w:numPr>
              <w:spacing w:line="260" w:lineRule="exact"/>
              <w:jc w:val="center"/>
              <w:rPr>
                <w:szCs w:val="24"/>
              </w:rPr>
            </w:pPr>
          </w:p>
        </w:tc>
      </w:tr>
      <w:tr w:rsidR="00B810ED" w:rsidRPr="00617D10" w14:paraId="4C9793A7" w14:textId="77777777" w:rsidTr="00350F54">
        <w:tc>
          <w:tcPr>
            <w:tcW w:w="2920" w:type="dxa"/>
            <w:tcBorders>
              <w:top w:val="single" w:sz="4" w:space="0" w:color="auto"/>
            </w:tcBorders>
            <w:vAlign w:val="center"/>
          </w:tcPr>
          <w:p w14:paraId="0459E127" w14:textId="77777777" w:rsidR="00B810ED" w:rsidRPr="00617D10" w:rsidRDefault="00B810ED" w:rsidP="00350F54">
            <w:pPr>
              <w:numPr>
                <w:ilvl w:val="12"/>
                <w:numId w:val="0"/>
              </w:numPr>
              <w:spacing w:line="260" w:lineRule="exact"/>
              <w:jc w:val="center"/>
              <w:rPr>
                <w:szCs w:val="24"/>
              </w:rPr>
            </w:pPr>
            <w:r w:rsidRPr="00617D10">
              <w:rPr>
                <w:szCs w:val="24"/>
                <w:rtl/>
              </w:rPr>
              <w:t>המפיקה</w:t>
            </w:r>
          </w:p>
        </w:tc>
        <w:tc>
          <w:tcPr>
            <w:tcW w:w="2921" w:type="dxa"/>
            <w:vAlign w:val="center"/>
          </w:tcPr>
          <w:p w14:paraId="071F3E9B" w14:textId="77777777" w:rsidR="00B810ED" w:rsidRPr="00617D10" w:rsidRDefault="00B810ED" w:rsidP="00350F54">
            <w:pPr>
              <w:numPr>
                <w:ilvl w:val="12"/>
                <w:numId w:val="0"/>
              </w:numPr>
              <w:spacing w:line="260" w:lineRule="exact"/>
              <w:jc w:val="center"/>
              <w:rPr>
                <w:szCs w:val="24"/>
              </w:rPr>
            </w:pPr>
          </w:p>
        </w:tc>
        <w:tc>
          <w:tcPr>
            <w:tcW w:w="2921" w:type="dxa"/>
            <w:tcBorders>
              <w:top w:val="single" w:sz="4" w:space="0" w:color="auto"/>
            </w:tcBorders>
            <w:vAlign w:val="center"/>
          </w:tcPr>
          <w:p w14:paraId="54B184F1" w14:textId="77777777" w:rsidR="00B810ED" w:rsidRPr="00617D10" w:rsidRDefault="00B810ED" w:rsidP="00350F54">
            <w:pPr>
              <w:numPr>
                <w:ilvl w:val="12"/>
                <w:numId w:val="0"/>
              </w:numPr>
              <w:spacing w:line="260" w:lineRule="exact"/>
              <w:jc w:val="center"/>
              <w:rPr>
                <w:szCs w:val="24"/>
                <w:rtl/>
              </w:rPr>
            </w:pPr>
            <w:r w:rsidRPr="00617D10">
              <w:rPr>
                <w:szCs w:val="24"/>
                <w:rtl/>
              </w:rPr>
              <w:t>המבצע</w:t>
            </w:r>
          </w:p>
          <w:p w14:paraId="3945FA14" w14:textId="77777777" w:rsidR="00B810ED" w:rsidRPr="00617D10" w:rsidRDefault="00B810ED" w:rsidP="00350F54">
            <w:pPr>
              <w:numPr>
                <w:ilvl w:val="12"/>
                <w:numId w:val="0"/>
              </w:numPr>
              <w:spacing w:line="260" w:lineRule="exact"/>
              <w:rPr>
                <w:szCs w:val="24"/>
              </w:rPr>
            </w:pPr>
          </w:p>
        </w:tc>
      </w:tr>
    </w:tbl>
    <w:p w14:paraId="6E0844F5" w14:textId="77777777" w:rsidR="00B810ED" w:rsidRPr="00617D10" w:rsidRDefault="00B810ED" w:rsidP="00B810ED">
      <w:pPr>
        <w:spacing w:line="260" w:lineRule="exact"/>
        <w:rPr>
          <w:szCs w:val="24"/>
          <w:rtl/>
        </w:rPr>
      </w:pPr>
    </w:p>
    <w:p w14:paraId="5B0E4844" w14:textId="77777777" w:rsidR="00A91DDA" w:rsidRPr="00617D10" w:rsidRDefault="00A91DDA" w:rsidP="00F05657">
      <w:pPr>
        <w:jc w:val="center"/>
        <w:rPr>
          <w:b/>
          <w:bCs/>
          <w:szCs w:val="24"/>
          <w:u w:val="single"/>
          <w:rtl/>
        </w:rPr>
      </w:pPr>
    </w:p>
    <w:p w14:paraId="44586FB0" w14:textId="44EC94FF" w:rsidR="00D64F29" w:rsidRPr="00617D10" w:rsidRDefault="00D64F29">
      <w:pPr>
        <w:bidi w:val="0"/>
        <w:spacing w:after="160" w:line="259" w:lineRule="auto"/>
        <w:rPr>
          <w:b/>
          <w:bCs/>
          <w:szCs w:val="24"/>
          <w:u w:val="single"/>
        </w:rPr>
      </w:pPr>
      <w:r w:rsidRPr="00617D10">
        <w:rPr>
          <w:b/>
          <w:bCs/>
          <w:szCs w:val="24"/>
          <w:u w:val="single"/>
          <w:rtl/>
        </w:rPr>
        <w:br w:type="page"/>
      </w:r>
    </w:p>
    <w:p w14:paraId="762B0B9E" w14:textId="69132BC8" w:rsidR="00F05657" w:rsidRPr="00617D10" w:rsidRDefault="00F05657" w:rsidP="00F05657">
      <w:pPr>
        <w:jc w:val="center"/>
        <w:rPr>
          <w:b/>
          <w:bCs/>
          <w:szCs w:val="24"/>
          <w:u w:val="single"/>
        </w:rPr>
      </w:pPr>
      <w:r w:rsidRPr="00617D10">
        <w:rPr>
          <w:rFonts w:hint="cs"/>
          <w:b/>
          <w:bCs/>
          <w:szCs w:val="24"/>
          <w:u w:val="single"/>
          <w:rtl/>
        </w:rPr>
        <w:lastRenderedPageBreak/>
        <w:t xml:space="preserve">נספח </w:t>
      </w:r>
      <w:r w:rsidR="004D600C" w:rsidRPr="00617D10">
        <w:rPr>
          <w:rFonts w:hint="cs"/>
          <w:b/>
          <w:bCs/>
          <w:szCs w:val="24"/>
          <w:u w:val="single"/>
          <w:rtl/>
        </w:rPr>
        <w:t>ב'</w:t>
      </w:r>
      <w:r w:rsidRPr="00617D10">
        <w:rPr>
          <w:rFonts w:hint="cs"/>
          <w:b/>
          <w:bCs/>
          <w:szCs w:val="24"/>
          <w:u w:val="single"/>
          <w:rtl/>
        </w:rPr>
        <w:t xml:space="preserve">- מניעת הטרדות מיניות </w:t>
      </w:r>
    </w:p>
    <w:p w14:paraId="6C699D03" w14:textId="77777777" w:rsidR="00F05657" w:rsidRPr="00617D10" w:rsidRDefault="00F05657" w:rsidP="00F05657">
      <w:pPr>
        <w:jc w:val="center"/>
        <w:rPr>
          <w:b/>
          <w:bCs/>
          <w:szCs w:val="24"/>
          <w:u w:val="single"/>
          <w:rtl/>
        </w:rPr>
      </w:pPr>
    </w:p>
    <w:p w14:paraId="2AB97C98" w14:textId="77777777" w:rsidR="00F05657" w:rsidRPr="00617D10" w:rsidRDefault="00F05657" w:rsidP="00F05657">
      <w:pPr>
        <w:pStyle w:val="aa"/>
        <w:numPr>
          <w:ilvl w:val="0"/>
          <w:numId w:val="6"/>
        </w:numPr>
        <w:spacing w:line="360" w:lineRule="auto"/>
        <w:ind w:left="360"/>
        <w:contextualSpacing w:val="0"/>
        <w:jc w:val="both"/>
        <w:rPr>
          <w:szCs w:val="24"/>
        </w:rPr>
      </w:pPr>
      <w:r w:rsidRPr="00617D10">
        <w:rPr>
          <w:rFonts w:hint="cs"/>
          <w:szCs w:val="24"/>
          <w:rtl/>
        </w:rPr>
        <w:t>נספח זה מהווה חלק אינטגרלי להסכם בין המפיקה לבין כל מי שמספק שירותים בהפקה,  כולל יוצרים, מבצעים, חברי צוות ונציגי הפקה (להלן, כל אחד מאלה: "חבר הפקה"). הנספח מנוסח בלשון זכר, אולם כל דבר הנאמר בו חל, כמובן, גם בנקבה.</w:t>
      </w:r>
    </w:p>
    <w:p w14:paraId="28ED9A7A" w14:textId="77777777" w:rsidR="00F05657" w:rsidRPr="00617D10" w:rsidRDefault="00F05657" w:rsidP="00F05657">
      <w:pPr>
        <w:pStyle w:val="aa"/>
        <w:numPr>
          <w:ilvl w:val="0"/>
          <w:numId w:val="6"/>
        </w:numPr>
        <w:spacing w:line="360" w:lineRule="auto"/>
        <w:ind w:left="360"/>
        <w:contextualSpacing w:val="0"/>
        <w:jc w:val="both"/>
        <w:rPr>
          <w:szCs w:val="24"/>
        </w:rPr>
      </w:pPr>
      <w:r w:rsidRPr="00617D10">
        <w:rPr>
          <w:rFonts w:hint="cs"/>
          <w:szCs w:val="24"/>
          <w:rtl/>
        </w:rPr>
        <w:t xml:space="preserve">המפיקה רואה חשיבות במניעת הטרדות מיניות בהפקותיה. הנושא של מניעת הטרדות מיניות מוסדר בחוק למניעת הטרדה מינית, </w:t>
      </w:r>
      <w:proofErr w:type="spellStart"/>
      <w:r w:rsidRPr="00617D10">
        <w:rPr>
          <w:rFonts w:hint="cs"/>
          <w:szCs w:val="24"/>
          <w:rtl/>
        </w:rPr>
        <w:t>התשנ"ח</w:t>
      </w:r>
      <w:proofErr w:type="spellEnd"/>
      <w:r w:rsidRPr="00617D10">
        <w:rPr>
          <w:rFonts w:hint="cs"/>
          <w:szCs w:val="24"/>
          <w:rtl/>
        </w:rPr>
        <w:t xml:space="preserve">- 1998 ("החוק"). החוק אוסר על הטרדה מינית ועל התנכלות הקשורה להטרדה מינית. החוק קובע עונשים פליליים, לרבות עונשי מאסר על הטרדה מינית ועל התנכלות ויוצר מסגרת להגשת תביעה אזרחית בגין הטרדה מינית, שבאמצעותה ניתן לתבוע, בין היתר, פיצוי ללא הוכחת נזק בסך של עד 120,000 ₪ (צמוד למדד מ- 1999). נספח זה אינו מיועד לשמש תחליף לחוק, או לזכויות וחובות הקבועות בו. </w:t>
      </w:r>
    </w:p>
    <w:p w14:paraId="3E4C0A32" w14:textId="77777777" w:rsidR="00F05657" w:rsidRPr="00617D10" w:rsidRDefault="00F05657" w:rsidP="00F05657">
      <w:pPr>
        <w:pStyle w:val="aa"/>
        <w:numPr>
          <w:ilvl w:val="0"/>
          <w:numId w:val="6"/>
        </w:numPr>
        <w:spacing w:line="360" w:lineRule="auto"/>
        <w:ind w:left="360"/>
        <w:contextualSpacing w:val="0"/>
        <w:jc w:val="both"/>
        <w:rPr>
          <w:szCs w:val="24"/>
        </w:rPr>
      </w:pPr>
      <w:r w:rsidRPr="00617D10">
        <w:rPr>
          <w:rFonts w:hint="cs"/>
          <w:szCs w:val="24"/>
          <w:rtl/>
        </w:rPr>
        <w:t>הטרדות מיניות והתנכלויות מנוגדות לחוק ופוגעות בכבוד האדם. מעבר לכך הן מחבלות בניהול התקין של ההפקה. מטרת נספח זה למנוע הטרדות מיניות בהפקה וליצור אווירה של עשייה נעימה, בטוחה ומכבדת.</w:t>
      </w:r>
    </w:p>
    <w:p w14:paraId="062FEBC5"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 xml:space="preserve">הטרדה מינית לובשת צורות שונות. היא אינה מחייבת מגע פיזי ויכולה להתקיים בדיבור ואף ברמז. מעשה או דיבור הפוגע באדם לפי החוק אינו חייב לנבוע ממניע מיני דווקא. כל אחד מבני המינים עלול להיות מטריד וכל אחד מבני המינים עלול להיות מוטרד. על-פי החוק, הטרדה מינית היא אחת מאלה: </w:t>
      </w:r>
    </w:p>
    <w:p w14:paraId="7774A29B" w14:textId="77777777" w:rsidR="00F05657" w:rsidRPr="00617D10" w:rsidRDefault="00F05657" w:rsidP="00F05657">
      <w:pPr>
        <w:pStyle w:val="aa"/>
        <w:numPr>
          <w:ilvl w:val="0"/>
          <w:numId w:val="7"/>
        </w:numPr>
        <w:spacing w:after="120" w:line="360" w:lineRule="auto"/>
        <w:contextualSpacing w:val="0"/>
        <w:jc w:val="both"/>
        <w:rPr>
          <w:szCs w:val="24"/>
        </w:rPr>
      </w:pPr>
      <w:r w:rsidRPr="00617D10">
        <w:rPr>
          <w:rFonts w:hint="cs"/>
          <w:szCs w:val="24"/>
          <w:rtl/>
        </w:rPr>
        <w:t>סחיטה באיומים, כאשר המעשה שהאדם הנסחט או המאוים נדרש לעשותו הוא בעל אופי מיני;</w:t>
      </w:r>
    </w:p>
    <w:p w14:paraId="508EFD6F" w14:textId="77777777" w:rsidR="00F05657" w:rsidRPr="00617D10" w:rsidRDefault="00F05657" w:rsidP="00F05657">
      <w:pPr>
        <w:pStyle w:val="aa"/>
        <w:numPr>
          <w:ilvl w:val="0"/>
          <w:numId w:val="7"/>
        </w:numPr>
        <w:spacing w:after="120" w:line="360" w:lineRule="auto"/>
        <w:contextualSpacing w:val="0"/>
        <w:jc w:val="both"/>
        <w:rPr>
          <w:szCs w:val="24"/>
        </w:rPr>
      </w:pPr>
      <w:r w:rsidRPr="00617D10">
        <w:rPr>
          <w:rFonts w:hint="cs"/>
          <w:szCs w:val="24"/>
          <w:rtl/>
        </w:rPr>
        <w:t xml:space="preserve">מעשים מגונים; </w:t>
      </w:r>
    </w:p>
    <w:p w14:paraId="189D5F2C" w14:textId="77777777" w:rsidR="00F05657" w:rsidRPr="00617D10" w:rsidRDefault="00F05657" w:rsidP="00F05657">
      <w:pPr>
        <w:spacing w:after="120" w:line="360" w:lineRule="auto"/>
        <w:ind w:firstLine="720"/>
        <w:jc w:val="both"/>
        <w:rPr>
          <w:szCs w:val="24"/>
        </w:rPr>
      </w:pPr>
      <w:r w:rsidRPr="00617D10">
        <w:rPr>
          <w:rFonts w:hint="cs"/>
          <w:szCs w:val="24"/>
          <w:rtl/>
        </w:rPr>
        <w:t>(המונחים "סחיטה באיומים" ו"מעשה מגונה" מוגדרים בחוק העונשין, תשל"ז-1977)</w:t>
      </w:r>
    </w:p>
    <w:p w14:paraId="6858D846" w14:textId="77777777" w:rsidR="00F05657" w:rsidRPr="00617D10" w:rsidRDefault="00F05657" w:rsidP="00F05657">
      <w:pPr>
        <w:pStyle w:val="aa"/>
        <w:numPr>
          <w:ilvl w:val="0"/>
          <w:numId w:val="7"/>
        </w:numPr>
        <w:spacing w:after="120" w:line="360" w:lineRule="auto"/>
        <w:contextualSpacing w:val="0"/>
        <w:jc w:val="both"/>
        <w:rPr>
          <w:szCs w:val="24"/>
        </w:rPr>
      </w:pPr>
      <w:r w:rsidRPr="00617D10">
        <w:rPr>
          <w:rFonts w:hint="cs"/>
          <w:szCs w:val="24"/>
          <w:rtl/>
        </w:rPr>
        <w:t xml:space="preserve">הצעות חוזרות בעלות אופי מיני, המופנות לאדם אשר הראה למטריד כי אינו מעונין בהצעות האמורות. </w:t>
      </w:r>
    </w:p>
    <w:p w14:paraId="336DE599" w14:textId="77777777" w:rsidR="00F05657" w:rsidRPr="00617D10" w:rsidRDefault="00F05657" w:rsidP="00F05657">
      <w:pPr>
        <w:pStyle w:val="aa"/>
        <w:numPr>
          <w:ilvl w:val="0"/>
          <w:numId w:val="7"/>
        </w:numPr>
        <w:spacing w:after="120" w:line="360" w:lineRule="auto"/>
        <w:contextualSpacing w:val="0"/>
        <w:jc w:val="both"/>
        <w:rPr>
          <w:szCs w:val="24"/>
        </w:rPr>
      </w:pPr>
      <w:r w:rsidRPr="00617D10">
        <w:rPr>
          <w:rFonts w:hint="cs"/>
          <w:szCs w:val="24"/>
          <w:rtl/>
        </w:rPr>
        <w:t>התייחסויות חוזרות המופנות לאדם, המתמקדות במיניותו, כאשר אותו אדם הראה למטריד כי אינו מעונין בהתייחסויות האמורות. התייחסות מבזה או משפילה המופנית לאדם ביחס למינו או למיניותו, לרבות נטייתו המינית, בין אם הוא הראה שהדבר מפריע לו ובין אם לאו.</w:t>
      </w:r>
    </w:p>
    <w:p w14:paraId="1A0DF534" w14:textId="77777777" w:rsidR="00F05657" w:rsidRPr="00617D10" w:rsidRDefault="00F05657" w:rsidP="00F05657">
      <w:pPr>
        <w:pStyle w:val="aa"/>
        <w:spacing w:after="120" w:line="360" w:lineRule="auto"/>
        <w:contextualSpacing w:val="0"/>
        <w:jc w:val="both"/>
        <w:rPr>
          <w:szCs w:val="24"/>
        </w:rPr>
      </w:pPr>
      <w:r w:rsidRPr="00617D10">
        <w:rPr>
          <w:rFonts w:hint="cs"/>
          <w:szCs w:val="24"/>
          <w:rtl/>
        </w:rPr>
        <w:t>(לגבי סעיפים ג' ו- ד', במקרים מסוימים, כאשר ההצעות או התייחסויות כאמור נעשו תוך ניצול מעמד מיוחד של המטריד, או חולשה מיוחדת של המוטרד,  ובכלל זה ניצול יחסי מרות בעבודה, הצעות כאמור הינן בגדר הטרדה מינית, אף אם המוטרד לא הראה אי הסכמה להצעות מצדו).</w:t>
      </w:r>
    </w:p>
    <w:p w14:paraId="24847E78" w14:textId="77777777" w:rsidR="00F05657" w:rsidRPr="00617D10" w:rsidRDefault="00F05657" w:rsidP="00F05657">
      <w:pPr>
        <w:pStyle w:val="aa"/>
        <w:numPr>
          <w:ilvl w:val="0"/>
          <w:numId w:val="7"/>
        </w:numPr>
        <w:spacing w:after="120" w:line="360" w:lineRule="auto"/>
        <w:contextualSpacing w:val="0"/>
        <w:jc w:val="both"/>
        <w:rPr>
          <w:szCs w:val="24"/>
        </w:rPr>
      </w:pPr>
      <w:r w:rsidRPr="00617D10">
        <w:rPr>
          <w:rFonts w:hint="cs"/>
          <w:szCs w:val="24"/>
          <w:rtl/>
        </w:rPr>
        <w:t>התייחסות מבזה או משפילה המופנית לאדם ביחס למינו או למיניותו, לרבות נטייתו המינית.</w:t>
      </w:r>
    </w:p>
    <w:p w14:paraId="09F48C60" w14:textId="77777777" w:rsidR="00F05657" w:rsidRPr="00617D10" w:rsidRDefault="00F05657" w:rsidP="00F05657">
      <w:pPr>
        <w:pStyle w:val="aa"/>
        <w:numPr>
          <w:ilvl w:val="0"/>
          <w:numId w:val="7"/>
        </w:numPr>
        <w:spacing w:after="120" w:line="360" w:lineRule="auto"/>
        <w:contextualSpacing w:val="0"/>
        <w:jc w:val="both"/>
        <w:rPr>
          <w:szCs w:val="24"/>
        </w:rPr>
      </w:pPr>
      <w:r w:rsidRPr="00617D10">
        <w:rPr>
          <w:rFonts w:hint="cs"/>
          <w:szCs w:val="24"/>
          <w:rtl/>
        </w:rPr>
        <w:t>פרסום (ללא הסכמה של הנפגע) של תצלום, סרט או הקלטה של אדם המתמקד במיניותו, בנסיבות שבהן הפרסום עלול להשפיל את האדם או לבזותו.</w:t>
      </w:r>
    </w:p>
    <w:p w14:paraId="05B9FCFF"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התנכלות אסורה על-פי החוק היא פגיעה מכל סוג שהוא שמקורה בהטרדה מינית, או בתלונה או בתביעה שהוגשה על הטרדה מינית.</w:t>
      </w:r>
    </w:p>
    <w:p w14:paraId="4B2B6601"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 xml:space="preserve">המפיקה וחבר ההפקה מתחייבים לא להטריד מינית ולא להתנכל. </w:t>
      </w:r>
    </w:p>
    <w:p w14:paraId="5AF50403"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lastRenderedPageBreak/>
        <w:t>המפיקה וחבר ההפקה מתחייבים להימנע מכל מעשה, אף אם אינו בגדר הטרדה מינית או התנכלות על-פי החוק, שיש בו כדי לגרום לחבר הפקה, או כל משתתף אחר בהפקה, לחוש אי-נעימות, או חוסר נוחות, על רק מיני, לרבות נטייה מינית.</w:t>
      </w:r>
    </w:p>
    <w:p w14:paraId="04A7C428"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במידה וההפקה כוללת סצנת עירום, מלא או חלקי, או סצנת מין, יש לנהוג ברגישות ולהקפיד על כיבוד פרטיותם של המצטלמים. אין להיות נוכח, או לנסות להיות נוכח בסצנה ללא אישור מפורש מאת המפיקה, אשר תעניק אישור כזה רק למי שנוכחותם נדרשת לצורך ביצוע הסצנה. חבר הפקה לא יידרש ומי המפיקים או צוותיהם לא ידרשו מאף חבר הפקה להשתתף בסצנת עירום שלא נתן את הסכמתו המפורשת להשתתף בה. אם חבר הפקה ייתקל בדרישה הסותרת את האמור כאן, הוא מתבקש לפנות מיד לממונה או ישירות למפיקה.</w:t>
      </w:r>
    </w:p>
    <w:p w14:paraId="331CD693"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 xml:space="preserve">כל מי שחש שהוטרד מינית, או כי התנכלו לו, וכל מי שחושש כי חבר הפקה אחר הוטרד מינית, או כי התנכלו לו, רשאי לפנות בכתב ו/או בעל פה בתלונה לממונה על תחום ההטרדות המיניות מטעם המפיקה (להלן: "הממונה"). להלן פרטי הממונה: </w:t>
      </w:r>
    </w:p>
    <w:p w14:paraId="74608709" w14:textId="6C2AE6FE" w:rsidR="00F05657" w:rsidRPr="00617D10" w:rsidRDefault="00F05657" w:rsidP="00F05657">
      <w:pPr>
        <w:pStyle w:val="aa"/>
        <w:spacing w:after="120" w:line="360" w:lineRule="auto"/>
        <w:ind w:left="360"/>
        <w:contextualSpacing w:val="0"/>
        <w:jc w:val="both"/>
        <w:rPr>
          <w:szCs w:val="24"/>
          <w:rtl/>
        </w:rPr>
      </w:pPr>
      <w:r w:rsidRPr="00617D10">
        <w:rPr>
          <w:rFonts w:hint="cs"/>
          <w:szCs w:val="24"/>
          <w:rtl/>
        </w:rPr>
        <w:t xml:space="preserve">שם: </w:t>
      </w:r>
      <w:r w:rsidR="00D64F29" w:rsidRPr="00617D10">
        <w:rPr>
          <w:rFonts w:hint="cs"/>
          <w:szCs w:val="24"/>
          <w:rtl/>
        </w:rPr>
        <w:t>_______________</w:t>
      </w:r>
      <w:r w:rsidRPr="00617D10">
        <w:rPr>
          <w:rFonts w:hint="cs"/>
          <w:szCs w:val="24"/>
          <w:rtl/>
        </w:rPr>
        <w:t xml:space="preserve">: </w:t>
      </w:r>
      <w:r w:rsidR="00D64F29" w:rsidRPr="00617D10">
        <w:rPr>
          <w:rFonts w:hint="cs"/>
          <w:szCs w:val="24"/>
          <w:rtl/>
        </w:rPr>
        <w:t xml:space="preserve"> טלפון ____________________</w:t>
      </w:r>
      <w:r w:rsidRPr="00617D10">
        <w:rPr>
          <w:rFonts w:hint="cs"/>
          <w:szCs w:val="24"/>
          <w:rtl/>
        </w:rPr>
        <w:t xml:space="preserve"> דוא"ל: </w:t>
      </w:r>
      <w:r w:rsidR="00D64F29" w:rsidRPr="00617D10">
        <w:rPr>
          <w:rFonts w:hint="cs"/>
          <w:szCs w:val="24"/>
          <w:rtl/>
        </w:rPr>
        <w:t>______________________</w:t>
      </w:r>
    </w:p>
    <w:p w14:paraId="362968F8"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המפיקה מתחייבת להתייחס ברצינות</w:t>
      </w:r>
      <w:r w:rsidRPr="00617D10">
        <w:rPr>
          <w:szCs w:val="24"/>
        </w:rPr>
        <w:t xml:space="preserve"> </w:t>
      </w:r>
      <w:r w:rsidRPr="00617D10">
        <w:rPr>
          <w:rFonts w:hint="cs"/>
          <w:szCs w:val="24"/>
          <w:rtl/>
        </w:rPr>
        <w:t xml:space="preserve"> הנדרשת וללא דיחוי בכל תלונה, תוך שמירה על כבודם ופרטיותם של המתלונן </w:t>
      </w:r>
      <w:proofErr w:type="spellStart"/>
      <w:r w:rsidRPr="00617D10">
        <w:rPr>
          <w:rFonts w:hint="cs"/>
          <w:szCs w:val="24"/>
          <w:rtl/>
        </w:rPr>
        <w:t>והנילון</w:t>
      </w:r>
      <w:proofErr w:type="spellEnd"/>
      <w:r w:rsidRPr="00617D10">
        <w:rPr>
          <w:rFonts w:hint="cs"/>
          <w:szCs w:val="24"/>
          <w:rtl/>
        </w:rPr>
        <w:t xml:space="preserve">. ככל שהמפיקה תהיה סבורה כי הדבר דרוש לשמירה על בטיחותו, או על שלומו של המתלונן או הנפגע, רשאית המפיקה להשהות את השתתפותו של מי שהוגש לגביו תלונה , או להרחיקו מההפקה. </w:t>
      </w:r>
    </w:p>
    <w:p w14:paraId="6DACBFF1" w14:textId="77777777" w:rsidR="00F05657" w:rsidRPr="00617D10" w:rsidRDefault="00F05657" w:rsidP="00F05657">
      <w:pPr>
        <w:pStyle w:val="aa"/>
        <w:numPr>
          <w:ilvl w:val="0"/>
          <w:numId w:val="6"/>
        </w:numPr>
        <w:spacing w:after="120" w:line="360" w:lineRule="auto"/>
        <w:ind w:left="360"/>
        <w:contextualSpacing w:val="0"/>
        <w:jc w:val="both"/>
        <w:rPr>
          <w:szCs w:val="24"/>
        </w:rPr>
      </w:pPr>
      <w:r w:rsidRPr="00617D10">
        <w:rPr>
          <w:rFonts w:hint="cs"/>
          <w:szCs w:val="24"/>
          <w:rtl/>
        </w:rPr>
        <w:t xml:space="preserve">אין בהגשת תלונה כל ויתור על הזכות של המתלונן, או כל אדם אחר לפעול על-פי אחד המסלולים האחרים בחוק, או שניהם, או לפנות לממונה על הטרדות מיניות באיגוד המקצועי שאליו הוא </w:t>
      </w:r>
      <w:proofErr w:type="spellStart"/>
      <w:r w:rsidRPr="00617D10">
        <w:rPr>
          <w:rFonts w:hint="cs"/>
          <w:szCs w:val="24"/>
          <w:rtl/>
        </w:rPr>
        <w:t>משתייך.מסמך</w:t>
      </w:r>
      <w:proofErr w:type="spellEnd"/>
      <w:r w:rsidRPr="00617D10">
        <w:rPr>
          <w:rFonts w:hint="cs"/>
          <w:szCs w:val="24"/>
          <w:rtl/>
        </w:rPr>
        <w:t xml:space="preserve"> זה אינו מתיימר לכסות את כל הוראות החוק. ככל שקיימת סתירה בין האמור בנספח זה לבין החוק, מובן שהחוק קובע. </w:t>
      </w:r>
    </w:p>
    <w:p w14:paraId="174C7631" w14:textId="77777777" w:rsidR="00F05657" w:rsidRPr="00617D10" w:rsidRDefault="00F05657" w:rsidP="00F05657">
      <w:pPr>
        <w:pStyle w:val="aa"/>
        <w:spacing w:after="120" w:line="360" w:lineRule="auto"/>
        <w:ind w:left="360"/>
        <w:contextualSpacing w:val="0"/>
        <w:jc w:val="both"/>
        <w:rPr>
          <w:szCs w:val="24"/>
        </w:rPr>
      </w:pPr>
    </w:p>
    <w:p w14:paraId="6B5EF02B" w14:textId="77777777" w:rsidR="00F05657" w:rsidRPr="00617D10" w:rsidRDefault="00F05657" w:rsidP="00F05657">
      <w:pPr>
        <w:pStyle w:val="aa"/>
        <w:spacing w:after="120" w:line="360" w:lineRule="auto"/>
        <w:ind w:left="360"/>
        <w:contextualSpacing w:val="0"/>
        <w:jc w:val="both"/>
        <w:rPr>
          <w:szCs w:val="24"/>
        </w:rPr>
      </w:pPr>
      <w:r w:rsidRPr="00617D10">
        <w:rPr>
          <w:rFonts w:hint="cs"/>
          <w:szCs w:val="24"/>
          <w:rtl/>
        </w:rPr>
        <w:t>הנני מצהיר כי קראתי בעיון את מסמך זה והוא מובן לי וחתימתי עליו נעשית מרצוני החופשי.</w:t>
      </w:r>
    </w:p>
    <w:p w14:paraId="34308E91" w14:textId="77777777" w:rsidR="00F05657" w:rsidRPr="00617D10" w:rsidRDefault="00F05657" w:rsidP="00F05657">
      <w:pPr>
        <w:spacing w:after="120" w:line="360" w:lineRule="auto"/>
        <w:ind w:firstLine="360"/>
        <w:jc w:val="both"/>
        <w:rPr>
          <w:szCs w:val="24"/>
          <w:rtl/>
        </w:rPr>
      </w:pPr>
    </w:p>
    <w:p w14:paraId="45DA2EB6" w14:textId="77777777" w:rsidR="00F05657" w:rsidRPr="00617D10" w:rsidRDefault="00F05657" w:rsidP="00F05657">
      <w:pPr>
        <w:spacing w:after="120" w:line="360" w:lineRule="auto"/>
        <w:ind w:firstLine="360"/>
        <w:jc w:val="both"/>
        <w:rPr>
          <w:szCs w:val="24"/>
          <w:rtl/>
        </w:rPr>
      </w:pPr>
      <w:r w:rsidRPr="00617D10">
        <w:rPr>
          <w:rFonts w:hint="cs"/>
          <w:szCs w:val="24"/>
          <w:rtl/>
        </w:rPr>
        <w:t>שם: ____________________ חתימה: ______________________, תאריך:</w:t>
      </w:r>
      <w:r w:rsidRPr="00617D10">
        <w:rPr>
          <w:rFonts w:hint="cs"/>
          <w:szCs w:val="24"/>
        </w:rPr>
        <w:t xml:space="preserve"> </w:t>
      </w:r>
      <w:r w:rsidRPr="00617D10">
        <w:rPr>
          <w:rFonts w:hint="cs"/>
          <w:szCs w:val="24"/>
          <w:rtl/>
        </w:rPr>
        <w:t>______</w:t>
      </w:r>
    </w:p>
    <w:p w14:paraId="5E3ED462" w14:textId="77777777" w:rsidR="00F05657" w:rsidRPr="00617D10" w:rsidRDefault="00F05657" w:rsidP="00F05657">
      <w:pPr>
        <w:spacing w:after="120" w:line="360" w:lineRule="auto"/>
        <w:ind w:firstLine="360"/>
        <w:jc w:val="both"/>
        <w:rPr>
          <w:szCs w:val="24"/>
          <w:rtl/>
        </w:rPr>
      </w:pPr>
    </w:p>
    <w:p w14:paraId="2B668C65" w14:textId="77777777" w:rsidR="00F05657" w:rsidRPr="00617D10" w:rsidRDefault="00F05657" w:rsidP="00F05657">
      <w:pPr>
        <w:spacing w:after="120" w:line="360" w:lineRule="auto"/>
        <w:ind w:firstLine="360"/>
        <w:jc w:val="both"/>
        <w:rPr>
          <w:szCs w:val="24"/>
        </w:rPr>
      </w:pPr>
      <w:r w:rsidRPr="00617D10">
        <w:rPr>
          <w:rFonts w:hint="cs"/>
          <w:szCs w:val="24"/>
          <w:rtl/>
        </w:rPr>
        <w:t>חתימת המפיקה: _________________________________________</w:t>
      </w:r>
    </w:p>
    <w:p w14:paraId="446F1FFD" w14:textId="4D610AA7" w:rsidR="00F05657" w:rsidRPr="00617D10" w:rsidRDefault="00F05657" w:rsidP="00B810ED">
      <w:pPr>
        <w:spacing w:line="260" w:lineRule="exact"/>
        <w:rPr>
          <w:sz w:val="22"/>
          <w:szCs w:val="22"/>
          <w:rtl/>
        </w:rPr>
      </w:pPr>
    </w:p>
    <w:p w14:paraId="1EE27D44" w14:textId="1C1189D4" w:rsidR="004D600C" w:rsidRPr="00617D10" w:rsidRDefault="004D600C" w:rsidP="00B810ED">
      <w:pPr>
        <w:spacing w:line="260" w:lineRule="exact"/>
        <w:rPr>
          <w:sz w:val="22"/>
          <w:szCs w:val="22"/>
          <w:rtl/>
        </w:rPr>
      </w:pPr>
    </w:p>
    <w:p w14:paraId="67E14150" w14:textId="479375D9" w:rsidR="003624D1" w:rsidRPr="00617D10" w:rsidRDefault="003624D1" w:rsidP="00B810ED">
      <w:pPr>
        <w:spacing w:line="260" w:lineRule="exact"/>
        <w:rPr>
          <w:sz w:val="22"/>
          <w:szCs w:val="22"/>
          <w:rtl/>
        </w:rPr>
      </w:pPr>
    </w:p>
    <w:p w14:paraId="7F1CF339" w14:textId="6F5029C0" w:rsidR="003624D1" w:rsidRPr="00617D10" w:rsidRDefault="003624D1" w:rsidP="00B810ED">
      <w:pPr>
        <w:spacing w:line="260" w:lineRule="exact"/>
        <w:rPr>
          <w:sz w:val="22"/>
          <w:szCs w:val="22"/>
          <w:rtl/>
        </w:rPr>
      </w:pPr>
    </w:p>
    <w:p w14:paraId="02C5CA48" w14:textId="2CE5F053" w:rsidR="00B304E7" w:rsidRPr="00617D10" w:rsidRDefault="00B304E7" w:rsidP="00B810ED">
      <w:pPr>
        <w:spacing w:line="260" w:lineRule="exact"/>
        <w:rPr>
          <w:sz w:val="22"/>
          <w:szCs w:val="22"/>
          <w:rtl/>
        </w:rPr>
      </w:pPr>
    </w:p>
    <w:p w14:paraId="39A1F0C9" w14:textId="77777777" w:rsidR="003624D1" w:rsidRPr="00617D10" w:rsidRDefault="003624D1" w:rsidP="00B810ED">
      <w:pPr>
        <w:spacing w:line="260" w:lineRule="exact"/>
        <w:rPr>
          <w:sz w:val="22"/>
          <w:szCs w:val="22"/>
          <w:rtl/>
        </w:rPr>
      </w:pPr>
    </w:p>
    <w:p w14:paraId="1FC01C76" w14:textId="77777777" w:rsidR="003624D1" w:rsidRPr="00617D10" w:rsidRDefault="003624D1" w:rsidP="00B810ED">
      <w:pPr>
        <w:spacing w:line="260" w:lineRule="exact"/>
        <w:rPr>
          <w:sz w:val="22"/>
          <w:szCs w:val="22"/>
          <w:rtl/>
        </w:rPr>
      </w:pPr>
    </w:p>
    <w:p w14:paraId="322C3B55" w14:textId="149F1F7F" w:rsidR="004D600C" w:rsidRPr="00617D10" w:rsidRDefault="004D600C" w:rsidP="003624D1">
      <w:pPr>
        <w:jc w:val="center"/>
        <w:rPr>
          <w:b/>
          <w:bCs/>
          <w:szCs w:val="24"/>
          <w:u w:val="single"/>
          <w:rtl/>
        </w:rPr>
      </w:pPr>
      <w:r w:rsidRPr="00617D10">
        <w:rPr>
          <w:rFonts w:hint="cs"/>
          <w:b/>
          <w:bCs/>
          <w:szCs w:val="24"/>
          <w:u w:val="single"/>
          <w:rtl/>
        </w:rPr>
        <w:t xml:space="preserve">נספח ג' </w:t>
      </w:r>
    </w:p>
    <w:p w14:paraId="378801C3" w14:textId="77777777" w:rsidR="003624D1" w:rsidRPr="00617D10" w:rsidRDefault="003624D1" w:rsidP="003624D1">
      <w:pPr>
        <w:jc w:val="center"/>
        <w:rPr>
          <w:b/>
          <w:bCs/>
          <w:szCs w:val="24"/>
          <w:u w:val="single"/>
          <w:rtl/>
        </w:rPr>
      </w:pPr>
    </w:p>
    <w:p w14:paraId="609308CD" w14:textId="080BBD00" w:rsidR="004D600C" w:rsidRPr="00617D10" w:rsidRDefault="004D600C" w:rsidP="003624D1">
      <w:pPr>
        <w:jc w:val="center"/>
        <w:rPr>
          <w:b/>
          <w:bCs/>
          <w:szCs w:val="24"/>
          <w:u w:val="single"/>
          <w:rtl/>
        </w:rPr>
      </w:pPr>
      <w:r w:rsidRPr="00617D10">
        <w:rPr>
          <w:b/>
          <w:bCs/>
          <w:szCs w:val="24"/>
          <w:u w:val="single"/>
          <w:rtl/>
        </w:rPr>
        <w:t>מסמך הסכמות בין שח"ם ארגון השחקנים בישראל ואיגוד מפיקי הקולנוע והטלוויזיה לעניין עבודה בצל הקורונה</w:t>
      </w:r>
    </w:p>
    <w:p w14:paraId="455E5B80" w14:textId="4FE927AC" w:rsidR="00AB1E52" w:rsidRPr="00617D10" w:rsidRDefault="00AB1E52" w:rsidP="003624D1">
      <w:pPr>
        <w:jc w:val="center"/>
        <w:rPr>
          <w:b/>
          <w:bCs/>
          <w:szCs w:val="24"/>
          <w:u w:val="single"/>
          <w:rtl/>
        </w:rPr>
      </w:pPr>
    </w:p>
    <w:p w14:paraId="44D3F383" w14:textId="05943071" w:rsidR="00AB1E52" w:rsidRPr="00617D10" w:rsidRDefault="00AB1E52" w:rsidP="008300AF">
      <w:pPr>
        <w:shd w:val="clear" w:color="auto" w:fill="FFFFFF"/>
        <w:spacing w:line="480" w:lineRule="auto"/>
        <w:jc w:val="both"/>
        <w:rPr>
          <w:rFonts w:ascii="Calibri" w:hAnsi="Calibri" w:cs="Calibri"/>
          <w:color w:val="222222"/>
          <w:sz w:val="22"/>
          <w:szCs w:val="22"/>
          <w:lang w:eastAsia="en-US"/>
        </w:rPr>
      </w:pPr>
      <w:r w:rsidRPr="00617D10">
        <w:rPr>
          <w:rFonts w:ascii="Arial" w:hAnsi="Arial" w:cs="Arial"/>
          <w:color w:val="222222"/>
          <w:szCs w:val="24"/>
          <w:rtl/>
        </w:rPr>
        <w:t>הוסכם ביון הצדדים כי בהפקות אשר יצטלמו בחודש</w:t>
      </w:r>
      <w:r w:rsidR="008300AF">
        <w:rPr>
          <w:rFonts w:ascii="Arial" w:hAnsi="Arial" w:cs="Arial" w:hint="cs"/>
          <w:color w:val="222222"/>
          <w:szCs w:val="24"/>
          <w:rtl/>
        </w:rPr>
        <w:t xml:space="preserve"> ספטמבר</w:t>
      </w:r>
      <w:r w:rsidRPr="00617D10">
        <w:rPr>
          <w:rFonts w:ascii="Arial" w:hAnsi="Arial" w:cs="Arial"/>
          <w:color w:val="222222"/>
          <w:szCs w:val="24"/>
          <w:rtl/>
        </w:rPr>
        <w:t xml:space="preserve"> 2020</w:t>
      </w:r>
      <w:r w:rsidR="00D64F29" w:rsidRPr="00617D10">
        <w:rPr>
          <w:rFonts w:ascii="Arial" w:hAnsi="Arial" w:cs="Arial" w:hint="cs"/>
          <w:color w:val="222222"/>
          <w:szCs w:val="24"/>
          <w:rtl/>
        </w:rPr>
        <w:t>*</w:t>
      </w:r>
      <w:r w:rsidRPr="00617D10">
        <w:rPr>
          <w:rFonts w:ascii="Arial" w:hAnsi="Arial" w:cs="Arial"/>
          <w:color w:val="222222"/>
          <w:szCs w:val="24"/>
          <w:rtl/>
        </w:rPr>
        <w:t xml:space="preserve"> (להלן: "</w:t>
      </w:r>
      <w:r w:rsidRPr="00617D10">
        <w:rPr>
          <w:rFonts w:ascii="Arial" w:hAnsi="Arial" w:cs="Arial"/>
          <w:b/>
          <w:bCs/>
          <w:color w:val="222222"/>
          <w:szCs w:val="24"/>
          <w:rtl/>
        </w:rPr>
        <w:t>תקופת ההסכמות</w:t>
      </w:r>
      <w:r w:rsidRPr="00617D10">
        <w:rPr>
          <w:rFonts w:ascii="Arial" w:hAnsi="Arial" w:cs="Arial"/>
          <w:color w:val="222222"/>
          <w:szCs w:val="24"/>
          <w:rtl/>
        </w:rPr>
        <w:t>") יתווספו לחוזים האישיים של השחקנים הסעיפים הבאים.</w:t>
      </w:r>
      <w:r w:rsidRPr="00617D10">
        <w:rPr>
          <w:rFonts w:ascii="Calibri" w:hAnsi="Calibri" w:cs="Calibri" w:hint="cs"/>
          <w:color w:val="222222"/>
          <w:rtl/>
        </w:rPr>
        <w:t xml:space="preserve"> </w:t>
      </w:r>
      <w:r w:rsidRPr="00617D10">
        <w:rPr>
          <w:rFonts w:ascii="Arial" w:hAnsi="Arial" w:cs="Arial"/>
          <w:color w:val="222222"/>
          <w:szCs w:val="24"/>
          <w:rtl/>
        </w:rPr>
        <w:t>ככל שיהיה צורך להאריך את התקופה הדבר יעשה בהסכמה, בכתב ומראש.</w:t>
      </w:r>
    </w:p>
    <w:p w14:paraId="1231B039" w14:textId="77777777" w:rsidR="00AB1E52" w:rsidRPr="00617D10" w:rsidRDefault="00AB1E52" w:rsidP="00AB1E52">
      <w:pPr>
        <w:pStyle w:val="aa"/>
        <w:numPr>
          <w:ilvl w:val="0"/>
          <w:numId w:val="9"/>
        </w:numPr>
        <w:spacing w:line="480" w:lineRule="auto"/>
        <w:ind w:left="793" w:hanging="709"/>
        <w:jc w:val="both"/>
        <w:rPr>
          <w:rFonts w:ascii="Arial" w:hAnsi="Arial" w:cs="Arial"/>
          <w:color w:val="222222"/>
          <w:szCs w:val="24"/>
          <w:rtl/>
        </w:rPr>
      </w:pPr>
      <w:r w:rsidRPr="00617D10">
        <w:rPr>
          <w:rFonts w:ascii="Arial" w:hAnsi="Arial" w:cs="Arial"/>
          <w:color w:val="222222"/>
          <w:szCs w:val="24"/>
          <w:rtl/>
        </w:rPr>
        <w:t>השחקן מחויב להישמע להנחיות איש הצוות הממונה מטעם ההפקה להתמודדות עם הקורונה</w:t>
      </w:r>
      <w:r w:rsidRPr="00617D10">
        <w:rPr>
          <w:rFonts w:ascii="Arial" w:hAnsi="Arial" w:cs="Arial"/>
          <w:color w:val="222222"/>
          <w:szCs w:val="24"/>
        </w:rPr>
        <w:t>.</w:t>
      </w:r>
    </w:p>
    <w:p w14:paraId="17424710" w14:textId="54ECF4CD" w:rsidR="00AB1E52" w:rsidRPr="00617D10" w:rsidRDefault="00AB1E52" w:rsidP="00AB1E52">
      <w:pPr>
        <w:pStyle w:val="aa"/>
        <w:numPr>
          <w:ilvl w:val="0"/>
          <w:numId w:val="9"/>
        </w:numPr>
        <w:spacing w:line="480" w:lineRule="auto"/>
        <w:ind w:left="793" w:hanging="709"/>
        <w:jc w:val="both"/>
        <w:rPr>
          <w:rFonts w:ascii="Arial" w:hAnsi="Arial" w:cs="Arial"/>
          <w:color w:val="222222"/>
          <w:szCs w:val="24"/>
        </w:rPr>
      </w:pPr>
      <w:r w:rsidRPr="00617D10">
        <w:rPr>
          <w:rFonts w:ascii="Arial" w:hAnsi="Arial" w:cs="Arial"/>
          <w:color w:val="222222"/>
          <w:szCs w:val="24"/>
          <w:rtl/>
        </w:rPr>
        <w:t xml:space="preserve">השחקן יצהיר בכתב בתחילת כל יום עבודה כי אינו חולה ויעבור בדיקת חום. במידה ויש לשחקן </w:t>
      </w:r>
      <w:r w:rsidR="00D64F29" w:rsidRPr="00617D10">
        <w:rPr>
          <w:rFonts w:ascii="Arial" w:hAnsi="Arial" w:cs="Arial" w:hint="cs"/>
          <w:color w:val="222222"/>
          <w:szCs w:val="24"/>
          <w:rtl/>
        </w:rPr>
        <w:t xml:space="preserve">חום </w:t>
      </w:r>
      <w:r w:rsidRPr="00617D10">
        <w:rPr>
          <w:rFonts w:ascii="Arial" w:hAnsi="Arial" w:cs="Arial"/>
          <w:color w:val="222222"/>
          <w:szCs w:val="24"/>
          <w:rtl/>
        </w:rPr>
        <w:t>מעל 38 (להלן: "חום גבוה") המפיק או מי מטעמו רשאים לבטל את המשך השתתפות השחקן ביום הצילום וזה לא יהיה רשאי לדרוש תשלום ו/או פיצויים על יום/ ימי הצילום בהם לא השתתף</w:t>
      </w:r>
      <w:r w:rsidRPr="00617D10">
        <w:rPr>
          <w:rFonts w:ascii="Arial" w:hAnsi="Arial" w:cs="Arial"/>
          <w:color w:val="222222"/>
          <w:szCs w:val="24"/>
        </w:rPr>
        <w:t>.</w:t>
      </w:r>
    </w:p>
    <w:p w14:paraId="64ACE7CF" w14:textId="110264F3" w:rsidR="00AB1E52" w:rsidRPr="00617D10" w:rsidRDefault="00AB1E52" w:rsidP="00AB1E52">
      <w:pPr>
        <w:pStyle w:val="aa"/>
        <w:numPr>
          <w:ilvl w:val="0"/>
          <w:numId w:val="9"/>
        </w:numPr>
        <w:spacing w:line="480" w:lineRule="auto"/>
        <w:ind w:left="793" w:hanging="709"/>
        <w:jc w:val="both"/>
        <w:rPr>
          <w:rFonts w:ascii="Arial" w:hAnsi="Arial" w:cs="Arial"/>
          <w:color w:val="222222"/>
          <w:szCs w:val="24"/>
        </w:rPr>
      </w:pPr>
      <w:r w:rsidRPr="00617D10">
        <w:rPr>
          <w:rFonts w:ascii="Arial" w:hAnsi="Arial" w:cs="Arial" w:hint="cs"/>
          <w:color w:val="222222"/>
          <w:szCs w:val="24"/>
          <w:rtl/>
        </w:rPr>
        <w:t>ב</w:t>
      </w:r>
      <w:r w:rsidRPr="00617D10">
        <w:rPr>
          <w:rFonts w:ascii="Arial" w:hAnsi="Arial" w:cs="Arial"/>
          <w:color w:val="222222"/>
          <w:szCs w:val="24"/>
          <w:rtl/>
        </w:rPr>
        <w:t>מידה וההפקה הופסקה ו/או בוטלה מסיבות שאינן בשליטת המפיק הקשורות לנגיף הקורונה, לרבות סגר, איש צוות/שחקן הנדרש להיכנס לבידוד, הנחיות ממשלה או כל דבר אחר (להלן: "מגבלות הקורונה"), השחקן יהיה זכאי לכל הזכויות עבור עבודתו בימי הצילום בהם השתתף בפועל. לשחקן לא תהיה כל זכות לתשלום ו/או פיצויים ו/או כל דרישה אחרת מהמפיק עבור ימי צילום שנדחו/בוטלו בעקבות מגבלות הקורונה</w:t>
      </w:r>
      <w:r w:rsidRPr="00617D10">
        <w:rPr>
          <w:rFonts w:ascii="Arial" w:hAnsi="Arial" w:cs="Arial"/>
          <w:color w:val="222222"/>
          <w:szCs w:val="24"/>
        </w:rPr>
        <w:t>.</w:t>
      </w:r>
    </w:p>
    <w:p w14:paraId="5845D67A" w14:textId="77777777" w:rsidR="00AB1E52" w:rsidRPr="00617D10" w:rsidRDefault="00AB1E52" w:rsidP="00AB1E52">
      <w:pPr>
        <w:pStyle w:val="aa"/>
        <w:numPr>
          <w:ilvl w:val="0"/>
          <w:numId w:val="9"/>
        </w:numPr>
        <w:spacing w:line="480" w:lineRule="auto"/>
        <w:ind w:left="793" w:hanging="709"/>
        <w:jc w:val="both"/>
        <w:rPr>
          <w:rFonts w:ascii="Arial" w:hAnsi="Arial" w:cs="Arial"/>
          <w:color w:val="222222"/>
          <w:szCs w:val="24"/>
        </w:rPr>
      </w:pPr>
      <w:r w:rsidRPr="00617D10">
        <w:rPr>
          <w:rFonts w:ascii="Arial" w:hAnsi="Arial" w:cs="Arial"/>
          <w:color w:val="222222"/>
          <w:szCs w:val="24"/>
          <w:rtl/>
        </w:rPr>
        <w:t>במידה והשחקן חלה או נכנס להסגר לבדו, המפיק רשאי לדחות ו/או לבטל את ימי הצילום של השחקן ושל שחקנים ובלבד שיום/ימי הצילום אינם יכולים להתקיים בעקבות מחלת / הסגר השחקן</w:t>
      </w:r>
      <w:r w:rsidRPr="00617D10">
        <w:rPr>
          <w:rFonts w:ascii="Arial" w:hAnsi="Arial" w:cs="Arial"/>
          <w:color w:val="222222"/>
          <w:szCs w:val="24"/>
        </w:rPr>
        <w:t>.</w:t>
      </w:r>
    </w:p>
    <w:p w14:paraId="1BE83A94" w14:textId="77777777" w:rsidR="00AB1E52" w:rsidRPr="00617D10" w:rsidRDefault="00AB1E52" w:rsidP="00AB1E52">
      <w:pPr>
        <w:jc w:val="both"/>
        <w:rPr>
          <w:rFonts w:ascii="Arial" w:hAnsi="Arial" w:cs="Arial"/>
          <w:color w:val="222222"/>
          <w:szCs w:val="24"/>
          <w:rtl/>
        </w:rPr>
      </w:pPr>
      <w:r w:rsidRPr="00617D10">
        <w:rPr>
          <w:rFonts w:ascii="Arial" w:hAnsi="Arial" w:cs="Arial"/>
          <w:color w:val="222222"/>
          <w:szCs w:val="24"/>
          <w:rtl/>
        </w:rPr>
        <w:t xml:space="preserve">תאריך – 11/5/2020 </w:t>
      </w:r>
    </w:p>
    <w:p w14:paraId="371BFF75" w14:textId="77777777" w:rsidR="00AB1E52" w:rsidRPr="00617D10" w:rsidRDefault="00AB1E52" w:rsidP="00AB1E52">
      <w:pPr>
        <w:jc w:val="both"/>
        <w:rPr>
          <w:rFonts w:ascii="Arial" w:hAnsi="Arial" w:cs="Arial"/>
          <w:color w:val="222222"/>
          <w:szCs w:val="24"/>
          <w:rtl/>
        </w:rPr>
      </w:pPr>
    </w:p>
    <w:p w14:paraId="4823EE1D" w14:textId="77777777" w:rsidR="00AB1E52" w:rsidRPr="00617D10" w:rsidRDefault="00AB1E52" w:rsidP="00AB1E52">
      <w:pPr>
        <w:jc w:val="both"/>
        <w:rPr>
          <w:rFonts w:ascii="Arial" w:hAnsi="Arial" w:cs="Arial"/>
          <w:color w:val="222222"/>
          <w:szCs w:val="24"/>
          <w:rtl/>
        </w:rPr>
      </w:pPr>
    </w:p>
    <w:tbl>
      <w:tblPr>
        <w:tblStyle w:val="af0"/>
        <w:bidiVisual/>
        <w:tblW w:w="0" w:type="auto"/>
        <w:tblInd w:w="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148"/>
        <w:gridCol w:w="4148"/>
      </w:tblGrid>
      <w:tr w:rsidR="00AB1E52" w:rsidRPr="00617D10" w14:paraId="6C2CF775" w14:textId="77777777" w:rsidTr="00AB1E52">
        <w:tc>
          <w:tcPr>
            <w:tcW w:w="4148" w:type="dxa"/>
            <w:hideMark/>
          </w:tcPr>
          <w:p w14:paraId="2572BABC" w14:textId="77777777" w:rsidR="00AB1E52" w:rsidRPr="00617D10" w:rsidRDefault="00AB1E52">
            <w:pPr>
              <w:jc w:val="center"/>
              <w:rPr>
                <w:rFonts w:ascii="Arial" w:hAnsi="Arial" w:cs="Arial"/>
                <w:color w:val="222222"/>
                <w:szCs w:val="24"/>
                <w:rtl/>
              </w:rPr>
            </w:pPr>
            <w:r w:rsidRPr="00617D10">
              <w:rPr>
                <w:rFonts w:ascii="Arial" w:hAnsi="Arial" w:cs="Arial"/>
                <w:color w:val="222222"/>
                <w:szCs w:val="24"/>
                <w:rtl/>
              </w:rPr>
              <w:t>שח"ם – ארגון השחקנים בישראל</w:t>
            </w:r>
          </w:p>
        </w:tc>
        <w:tc>
          <w:tcPr>
            <w:tcW w:w="4148" w:type="dxa"/>
            <w:hideMark/>
          </w:tcPr>
          <w:p w14:paraId="3D727CDD" w14:textId="77777777" w:rsidR="00AB1E52" w:rsidRPr="00617D10" w:rsidRDefault="00AB1E52">
            <w:pPr>
              <w:jc w:val="center"/>
              <w:rPr>
                <w:rFonts w:ascii="Arial" w:hAnsi="Arial" w:cs="Arial"/>
                <w:color w:val="222222"/>
                <w:szCs w:val="24"/>
                <w:rtl/>
              </w:rPr>
            </w:pPr>
            <w:r w:rsidRPr="00617D10">
              <w:rPr>
                <w:rFonts w:ascii="Arial" w:hAnsi="Arial" w:cs="Arial"/>
                <w:color w:val="222222"/>
                <w:szCs w:val="24"/>
                <w:rtl/>
              </w:rPr>
              <w:t>איגוד מפיקי קולנוע וטלוויזיה</w:t>
            </w:r>
          </w:p>
        </w:tc>
      </w:tr>
    </w:tbl>
    <w:p w14:paraId="3EA3DA16" w14:textId="77777777" w:rsidR="00AB1E52" w:rsidRPr="00617D10" w:rsidRDefault="00AB1E52" w:rsidP="003624D1">
      <w:pPr>
        <w:jc w:val="center"/>
        <w:rPr>
          <w:b/>
          <w:bCs/>
          <w:szCs w:val="24"/>
          <w:u w:val="single"/>
        </w:rPr>
      </w:pPr>
    </w:p>
    <w:p w14:paraId="11C40A9A" w14:textId="417A9C01" w:rsidR="004D600C" w:rsidRPr="00617D10" w:rsidRDefault="004D600C" w:rsidP="00D64F29">
      <w:pPr>
        <w:jc w:val="both"/>
        <w:rPr>
          <w:b/>
          <w:bCs/>
          <w:szCs w:val="24"/>
          <w:u w:val="single"/>
          <w:rtl/>
        </w:rPr>
      </w:pPr>
    </w:p>
    <w:p w14:paraId="17BFA3AA" w14:textId="08043E39" w:rsidR="00D64F29" w:rsidRPr="00D64F29" w:rsidRDefault="00D64F29" w:rsidP="008300AF">
      <w:pPr>
        <w:jc w:val="both"/>
        <w:rPr>
          <w:szCs w:val="24"/>
          <w:rtl/>
        </w:rPr>
      </w:pPr>
      <w:r w:rsidRPr="00617D10">
        <w:rPr>
          <w:rFonts w:hint="cs"/>
          <w:szCs w:val="24"/>
          <w:rtl/>
        </w:rPr>
        <w:t xml:space="preserve">* </w:t>
      </w:r>
      <w:r w:rsidR="008300AF">
        <w:rPr>
          <w:rFonts w:hint="cs"/>
          <w:szCs w:val="24"/>
          <w:rtl/>
        </w:rPr>
        <w:t xml:space="preserve">ככל </w:t>
      </w:r>
      <w:r w:rsidR="008300AF" w:rsidRPr="008300AF">
        <w:rPr>
          <w:szCs w:val="24"/>
          <w:rtl/>
        </w:rPr>
        <w:t>ששח"ם ואיגוד המפיקים יגיעו להסכמות אחרות החל מחודש אוקטובר ו/או שיהיה שינוי בהסכמות הקיימות – הן יחולו גם על הפקה זו.</w:t>
      </w:r>
    </w:p>
    <w:sectPr w:rsidR="00D64F29" w:rsidRPr="00D64F29" w:rsidSect="00350F54">
      <w:headerReference w:type="default" r:id="rId8"/>
      <w:footerReference w:type="default" r:id="rId9"/>
      <w:headerReference w:type="first" r:id="rId10"/>
      <w:pgSz w:w="12242" w:h="15842" w:code="1"/>
      <w:pgMar w:top="1440" w:right="1440" w:bottom="1440" w:left="1440" w:header="459" w:footer="459" w:gutter="0"/>
      <w:cols w:space="720"/>
      <w:titlePg/>
      <w:bidi/>
      <w:rtlGutter/>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4A6B6C" w14:textId="77777777" w:rsidR="00057C4D" w:rsidRDefault="00057C4D">
      <w:r>
        <w:separator/>
      </w:r>
    </w:p>
  </w:endnote>
  <w:endnote w:type="continuationSeparator" w:id="0">
    <w:p w14:paraId="09B8BC9C" w14:textId="77777777" w:rsidR="00057C4D" w:rsidRDefault="00057C4D">
      <w:r>
        <w:continuationSeparator/>
      </w:r>
    </w:p>
  </w:endnote>
  <w:endnote w:type="continuationNotice" w:id="1">
    <w:p w14:paraId="1C240639" w14:textId="77777777" w:rsidR="00057C4D" w:rsidRDefault="00057C4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David">
    <w:panose1 w:val="020E0502060401010101"/>
    <w:charset w:val="00"/>
    <w:family w:val="swiss"/>
    <w:pitch w:val="variable"/>
    <w:sig w:usb0="00000803" w:usb1="00000000" w:usb2="00000000" w:usb3="00000000" w:csb0="0000002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tl/>
      </w:rPr>
      <w:id w:val="-304462810"/>
      <w:docPartObj>
        <w:docPartGallery w:val="Page Numbers (Bottom of Page)"/>
        <w:docPartUnique/>
      </w:docPartObj>
    </w:sdtPr>
    <w:sdtEndPr>
      <w:rPr>
        <w:noProof/>
      </w:rPr>
    </w:sdtEndPr>
    <w:sdtContent>
      <w:p w14:paraId="6CB30FDF" w14:textId="3F58B334" w:rsidR="00350F54" w:rsidRDefault="00350F54">
        <w:pPr>
          <w:pStyle w:val="a3"/>
          <w:jc w:val="center"/>
        </w:pPr>
        <w:r>
          <w:fldChar w:fldCharType="begin"/>
        </w:r>
        <w:r>
          <w:instrText xml:space="preserve"> PAGE   \* MERGEFORMAT </w:instrText>
        </w:r>
        <w:r>
          <w:fldChar w:fldCharType="separate"/>
        </w:r>
        <w:r w:rsidR="00E028C9">
          <w:rPr>
            <w:noProof/>
            <w:rtl/>
          </w:rPr>
          <w:t>11</w:t>
        </w:r>
        <w:r>
          <w:rPr>
            <w:noProof/>
          </w:rPr>
          <w:fldChar w:fldCharType="end"/>
        </w:r>
      </w:p>
    </w:sdtContent>
  </w:sdt>
  <w:p w14:paraId="2C74D9A5" w14:textId="77777777" w:rsidR="00350F54" w:rsidRPr="00FA2CDE" w:rsidRDefault="00350F54" w:rsidP="00350F54">
    <w:pPr>
      <w:pStyle w:val="a3"/>
      <w:rPr>
        <w:sz w:val="16"/>
        <w:szCs w:val="16"/>
        <w:rtl/>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BF2ABBD" w14:textId="77777777" w:rsidR="00057C4D" w:rsidRDefault="00057C4D">
      <w:r>
        <w:separator/>
      </w:r>
    </w:p>
  </w:footnote>
  <w:footnote w:type="continuationSeparator" w:id="0">
    <w:p w14:paraId="27162036" w14:textId="77777777" w:rsidR="00057C4D" w:rsidRDefault="00057C4D">
      <w:r>
        <w:continuationSeparator/>
      </w:r>
    </w:p>
  </w:footnote>
  <w:footnote w:type="continuationNotice" w:id="1">
    <w:p w14:paraId="6FFB4FA7" w14:textId="77777777" w:rsidR="00057C4D" w:rsidRDefault="00057C4D"/>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A4E273" w14:textId="0D3E8709" w:rsidR="00601654" w:rsidRPr="00601654" w:rsidRDefault="00601654" w:rsidP="00601654">
    <w:pPr>
      <w:pStyle w:val="a6"/>
      <w:rPr>
        <w:rtl/>
        <w:cs/>
      </w:rPr>
    </w:pPr>
  </w:p>
  <w:p w14:paraId="61F7B3F5" w14:textId="77777777" w:rsidR="00601654" w:rsidRDefault="00601654">
    <w:pPr>
      <w:pStyle w:val="a6"/>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DCAD8F" w14:textId="3A66359F" w:rsidR="00601654" w:rsidRDefault="00E028C9">
    <w:pPr>
      <w:pStyle w:val="a6"/>
      <w:rPr>
        <w:rtl/>
        <w:cs/>
      </w:rPr>
    </w:pPr>
    <w:r>
      <w:rPr>
        <w:rFonts w:hint="cs"/>
        <w:rtl/>
      </w:rPr>
      <w:t>הסכם מאושר שח"ם מיום 12.10.2020</w:t>
    </w:r>
  </w:p>
  <w:p w14:paraId="1CED2579" w14:textId="77777777" w:rsidR="00350F54" w:rsidRDefault="00350F54" w:rsidP="00350F54">
    <w:pPr>
      <w:pStyle w:val="a6"/>
      <w:tabs>
        <w:tab w:val="left" w:pos="795"/>
      </w:tabs>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5BA4BD2"/>
    <w:multiLevelType w:val="hybridMultilevel"/>
    <w:tmpl w:val="E0465C00"/>
    <w:lvl w:ilvl="0" w:tplc="D8B8AF1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36FC23BF"/>
    <w:multiLevelType w:val="hybridMultilevel"/>
    <w:tmpl w:val="4F8AE4F4"/>
    <w:lvl w:ilvl="0" w:tplc="D378452E">
      <w:start w:val="1"/>
      <w:numFmt w:val="decimal"/>
      <w:lvlText w:val="%1."/>
      <w:lvlJc w:val="left"/>
      <w:pPr>
        <w:ind w:left="360" w:hanging="360"/>
      </w:pPr>
    </w:lvl>
    <w:lvl w:ilvl="1" w:tplc="04090019">
      <w:start w:val="1"/>
      <w:numFmt w:val="lowerLetter"/>
      <w:lvlText w:val="%2."/>
      <w:lvlJc w:val="left"/>
      <w:pPr>
        <w:ind w:left="1080" w:hanging="360"/>
      </w:pPr>
    </w:lvl>
    <w:lvl w:ilvl="2" w:tplc="0409001B">
      <w:start w:val="1"/>
      <w:numFmt w:val="lowerRoman"/>
      <w:lvlText w:val="%3."/>
      <w:lvlJc w:val="right"/>
      <w:pPr>
        <w:ind w:left="1800" w:hanging="180"/>
      </w:pPr>
    </w:lvl>
    <w:lvl w:ilvl="3" w:tplc="0409000F">
      <w:start w:val="1"/>
      <w:numFmt w:val="decimal"/>
      <w:lvlText w:val="%4."/>
      <w:lvlJc w:val="left"/>
      <w:pPr>
        <w:ind w:left="2520" w:hanging="360"/>
      </w:pPr>
    </w:lvl>
    <w:lvl w:ilvl="4" w:tplc="04090019">
      <w:start w:val="1"/>
      <w:numFmt w:val="lowerLetter"/>
      <w:lvlText w:val="%5."/>
      <w:lvlJc w:val="left"/>
      <w:pPr>
        <w:ind w:left="3240" w:hanging="360"/>
      </w:pPr>
    </w:lvl>
    <w:lvl w:ilvl="5" w:tplc="0409001B">
      <w:start w:val="1"/>
      <w:numFmt w:val="lowerRoman"/>
      <w:lvlText w:val="%6."/>
      <w:lvlJc w:val="right"/>
      <w:pPr>
        <w:ind w:left="3960" w:hanging="180"/>
      </w:pPr>
    </w:lvl>
    <w:lvl w:ilvl="6" w:tplc="0409000F">
      <w:start w:val="1"/>
      <w:numFmt w:val="decimal"/>
      <w:lvlText w:val="%7."/>
      <w:lvlJc w:val="left"/>
      <w:pPr>
        <w:ind w:left="4680" w:hanging="360"/>
      </w:pPr>
    </w:lvl>
    <w:lvl w:ilvl="7" w:tplc="04090019">
      <w:start w:val="1"/>
      <w:numFmt w:val="lowerLetter"/>
      <w:lvlText w:val="%8."/>
      <w:lvlJc w:val="left"/>
      <w:pPr>
        <w:ind w:left="5400" w:hanging="360"/>
      </w:pPr>
    </w:lvl>
    <w:lvl w:ilvl="8" w:tplc="0409001B">
      <w:start w:val="1"/>
      <w:numFmt w:val="lowerRoman"/>
      <w:lvlText w:val="%9."/>
      <w:lvlJc w:val="right"/>
      <w:pPr>
        <w:ind w:left="6120" w:hanging="180"/>
      </w:pPr>
    </w:lvl>
  </w:abstractNum>
  <w:abstractNum w:abstractNumId="2" w15:restartNumberingAfterBreak="0">
    <w:nsid w:val="402F0F51"/>
    <w:multiLevelType w:val="hybridMultilevel"/>
    <w:tmpl w:val="35D45934"/>
    <w:lvl w:ilvl="0" w:tplc="0409000F">
      <w:start w:val="1"/>
      <w:numFmt w:val="decimal"/>
      <w:lvlText w:val="%1."/>
      <w:lvlJc w:val="left"/>
      <w:pPr>
        <w:ind w:left="720" w:hanging="360"/>
      </w:pPr>
    </w:lvl>
    <w:lvl w:ilvl="1" w:tplc="D8B8AF1E">
      <w:start w:val="1"/>
      <w:numFmt w:val="hebrew1"/>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FD78B3"/>
    <w:multiLevelType w:val="multilevel"/>
    <w:tmpl w:val="6E36867E"/>
    <w:lvl w:ilvl="0">
      <w:start w:val="1"/>
      <w:numFmt w:val="decimal"/>
      <w:lvlText w:val="%1."/>
      <w:lvlJc w:val="center"/>
      <w:pPr>
        <w:tabs>
          <w:tab w:val="num" w:pos="360"/>
        </w:tabs>
        <w:ind w:left="360" w:hanging="360"/>
      </w:pPr>
      <w:rPr>
        <w:rFonts w:cs="David" w:hint="default"/>
      </w:rPr>
    </w:lvl>
    <w:lvl w:ilvl="1">
      <w:start w:val="1"/>
      <w:numFmt w:val="decimal"/>
      <w:lvlText w:val="%1.%2."/>
      <w:lvlJc w:val="center"/>
      <w:pPr>
        <w:tabs>
          <w:tab w:val="num" w:pos="720"/>
        </w:tabs>
        <w:ind w:left="720" w:hanging="360"/>
      </w:pPr>
      <w:rPr>
        <w:rFonts w:cs="David" w:hint="default"/>
        <w:b w:val="0"/>
        <w:bCs w:val="0"/>
        <w:sz w:val="24"/>
        <w:szCs w:val="24"/>
      </w:rPr>
    </w:lvl>
    <w:lvl w:ilvl="2">
      <w:start w:val="1"/>
      <w:numFmt w:val="decimal"/>
      <w:lvlText w:val="%1.%2.%3."/>
      <w:lvlJc w:val="center"/>
      <w:pPr>
        <w:tabs>
          <w:tab w:val="num" w:pos="1080"/>
        </w:tabs>
        <w:ind w:left="1080" w:hanging="360"/>
      </w:pPr>
      <w:rPr>
        <w:rFonts w:hint="default"/>
      </w:rPr>
    </w:lvl>
    <w:lvl w:ilvl="3">
      <w:start w:val="1"/>
      <w:numFmt w:val="decimal"/>
      <w:lvlText w:val="%1.%2.%3.%4."/>
      <w:lvlJc w:val="center"/>
      <w:pPr>
        <w:tabs>
          <w:tab w:val="num" w:pos="1440"/>
        </w:tabs>
        <w:ind w:left="1440" w:hanging="360"/>
      </w:pPr>
      <w:rPr>
        <w:rFonts w:hint="default"/>
      </w:rPr>
    </w:lvl>
    <w:lvl w:ilvl="4">
      <w:start w:val="1"/>
      <w:numFmt w:val="hebrew1"/>
      <w:lvlText w:val="%1.%2.%3.%4.%5."/>
      <w:lvlJc w:val="center"/>
      <w:pPr>
        <w:tabs>
          <w:tab w:val="num" w:pos="1800"/>
        </w:tabs>
        <w:ind w:left="1800" w:hanging="360"/>
      </w:pPr>
      <w:rPr>
        <w:rFonts w:hint="default"/>
      </w:rPr>
    </w:lvl>
    <w:lvl w:ilvl="5">
      <w:start w:val="1"/>
      <w:numFmt w:val="decimal"/>
      <w:lvlText w:val="%1.%2.%3.%4.%5.%6."/>
      <w:lvlJc w:val="center"/>
      <w:pPr>
        <w:tabs>
          <w:tab w:val="num" w:pos="2160"/>
        </w:tabs>
        <w:ind w:left="2160" w:hanging="360"/>
      </w:pPr>
      <w:rPr>
        <w:rFonts w:hint="default"/>
      </w:rPr>
    </w:lvl>
    <w:lvl w:ilvl="6">
      <w:start w:val="1"/>
      <w:numFmt w:val="hebrew1"/>
      <w:lvlText w:val="%1.%2.%3.%4.%5.%6.%7."/>
      <w:lvlJc w:val="center"/>
      <w:pPr>
        <w:tabs>
          <w:tab w:val="num" w:pos="2520"/>
        </w:tabs>
        <w:ind w:left="2520" w:hanging="360"/>
      </w:pPr>
      <w:rPr>
        <w:rFonts w:hint="default"/>
      </w:rPr>
    </w:lvl>
    <w:lvl w:ilvl="7">
      <w:start w:val="1"/>
      <w:numFmt w:val="decimal"/>
      <w:lvlText w:val="%1.%2.%3.%4.%5.%6.%7.%8."/>
      <w:lvlJc w:val="center"/>
      <w:pPr>
        <w:tabs>
          <w:tab w:val="num" w:pos="2880"/>
        </w:tabs>
        <w:ind w:left="2880" w:hanging="360"/>
      </w:pPr>
      <w:rPr>
        <w:rFonts w:hint="default"/>
      </w:rPr>
    </w:lvl>
    <w:lvl w:ilvl="8">
      <w:start w:val="1"/>
      <w:numFmt w:val="hebrew1"/>
      <w:lvlText w:val="%1.%2.%3.%4.%5.%6.%7.%8.%9."/>
      <w:lvlJc w:val="center"/>
      <w:pPr>
        <w:tabs>
          <w:tab w:val="num" w:pos="3240"/>
        </w:tabs>
        <w:ind w:left="3240" w:hanging="360"/>
      </w:pPr>
      <w:rPr>
        <w:rFonts w:hint="default"/>
      </w:rPr>
    </w:lvl>
  </w:abstractNum>
  <w:abstractNum w:abstractNumId="4" w15:restartNumberingAfterBreak="0">
    <w:nsid w:val="48B216F6"/>
    <w:multiLevelType w:val="multilevel"/>
    <w:tmpl w:val="73E6D500"/>
    <w:lvl w:ilvl="0">
      <w:start w:val="1"/>
      <w:numFmt w:val="decimal"/>
      <w:lvlText w:val="%1"/>
      <w:lvlJc w:val="left"/>
      <w:pPr>
        <w:tabs>
          <w:tab w:val="num" w:pos="555"/>
        </w:tabs>
        <w:ind w:left="555" w:hanging="555"/>
      </w:pPr>
      <w:rPr>
        <w:rFonts w:hint="default"/>
        <w:sz w:val="26"/>
      </w:rPr>
    </w:lvl>
    <w:lvl w:ilvl="1">
      <w:start w:val="1"/>
      <w:numFmt w:val="decimal"/>
      <w:lvlText w:val="%1.%2"/>
      <w:lvlJc w:val="left"/>
      <w:pPr>
        <w:tabs>
          <w:tab w:val="num" w:pos="1125"/>
        </w:tabs>
        <w:ind w:left="1125" w:hanging="555"/>
      </w:pPr>
      <w:rPr>
        <w:rFonts w:hint="default"/>
        <w:b w:val="0"/>
        <w:bCs w:val="0"/>
        <w:sz w:val="26"/>
      </w:rPr>
    </w:lvl>
    <w:lvl w:ilvl="2">
      <w:start w:val="1"/>
      <w:numFmt w:val="decimal"/>
      <w:lvlText w:val="%1.%2.%3"/>
      <w:lvlJc w:val="left"/>
      <w:pPr>
        <w:tabs>
          <w:tab w:val="num" w:pos="1860"/>
        </w:tabs>
        <w:ind w:left="1860" w:hanging="720"/>
      </w:pPr>
      <w:rPr>
        <w:rFonts w:hint="default"/>
        <w:sz w:val="26"/>
        <w:lang w:val="en-US"/>
      </w:rPr>
    </w:lvl>
    <w:lvl w:ilvl="3">
      <w:start w:val="1"/>
      <w:numFmt w:val="decimal"/>
      <w:lvlText w:val="%1.%2.%3.%4"/>
      <w:lvlJc w:val="left"/>
      <w:pPr>
        <w:tabs>
          <w:tab w:val="num" w:pos="2430"/>
        </w:tabs>
        <w:ind w:left="2430" w:hanging="720"/>
      </w:pPr>
      <w:rPr>
        <w:rFonts w:hint="default"/>
        <w:sz w:val="26"/>
      </w:rPr>
    </w:lvl>
    <w:lvl w:ilvl="4">
      <w:start w:val="1"/>
      <w:numFmt w:val="decimal"/>
      <w:lvlText w:val="%1.%2.%3.%4.%5"/>
      <w:lvlJc w:val="left"/>
      <w:pPr>
        <w:tabs>
          <w:tab w:val="num" w:pos="3360"/>
        </w:tabs>
        <w:ind w:left="3360" w:hanging="1080"/>
      </w:pPr>
      <w:rPr>
        <w:rFonts w:hint="default"/>
        <w:sz w:val="26"/>
      </w:rPr>
    </w:lvl>
    <w:lvl w:ilvl="5">
      <w:start w:val="1"/>
      <w:numFmt w:val="decimal"/>
      <w:lvlText w:val="%1.%2.%3.%4.%5.%6"/>
      <w:lvlJc w:val="left"/>
      <w:pPr>
        <w:tabs>
          <w:tab w:val="num" w:pos="3930"/>
        </w:tabs>
        <w:ind w:left="3930" w:hanging="1080"/>
      </w:pPr>
      <w:rPr>
        <w:rFonts w:hint="default"/>
        <w:sz w:val="26"/>
      </w:rPr>
    </w:lvl>
    <w:lvl w:ilvl="6">
      <w:start w:val="1"/>
      <w:numFmt w:val="decimal"/>
      <w:lvlText w:val="%1.%2.%3.%4.%5.%6.%7"/>
      <w:lvlJc w:val="left"/>
      <w:pPr>
        <w:tabs>
          <w:tab w:val="num" w:pos="4860"/>
        </w:tabs>
        <w:ind w:left="4860" w:hanging="1440"/>
      </w:pPr>
      <w:rPr>
        <w:rFonts w:hint="default"/>
        <w:sz w:val="26"/>
      </w:rPr>
    </w:lvl>
    <w:lvl w:ilvl="7">
      <w:start w:val="1"/>
      <w:numFmt w:val="decimal"/>
      <w:lvlText w:val="%1.%2.%3.%4.%5.%6.%7.%8"/>
      <w:lvlJc w:val="left"/>
      <w:pPr>
        <w:tabs>
          <w:tab w:val="num" w:pos="5430"/>
        </w:tabs>
        <w:ind w:left="5430" w:hanging="1440"/>
      </w:pPr>
      <w:rPr>
        <w:rFonts w:hint="default"/>
        <w:sz w:val="26"/>
      </w:rPr>
    </w:lvl>
    <w:lvl w:ilvl="8">
      <w:start w:val="1"/>
      <w:numFmt w:val="decimal"/>
      <w:lvlText w:val="%1.%2.%3.%4.%5.%6.%7.%8.%9"/>
      <w:lvlJc w:val="left"/>
      <w:pPr>
        <w:tabs>
          <w:tab w:val="num" w:pos="6000"/>
        </w:tabs>
        <w:ind w:left="6000" w:hanging="1440"/>
      </w:pPr>
      <w:rPr>
        <w:rFonts w:hint="default"/>
        <w:sz w:val="26"/>
      </w:rPr>
    </w:lvl>
  </w:abstractNum>
  <w:abstractNum w:abstractNumId="5" w15:restartNumberingAfterBreak="0">
    <w:nsid w:val="58115DA4"/>
    <w:multiLevelType w:val="hybridMultilevel"/>
    <w:tmpl w:val="44EEE984"/>
    <w:lvl w:ilvl="0" w:tplc="D8B8AF1E">
      <w:start w:val="1"/>
      <w:numFmt w:val="hebrew1"/>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F236AB"/>
    <w:multiLevelType w:val="hybridMultilevel"/>
    <w:tmpl w:val="8B746A24"/>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 w15:restartNumberingAfterBreak="0">
    <w:nsid w:val="7F5125D4"/>
    <w:multiLevelType w:val="hybridMultilevel"/>
    <w:tmpl w:val="CEECB7A4"/>
    <w:lvl w:ilvl="0" w:tplc="04090011">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6"/>
  </w:num>
  <w:num w:numId="4">
    <w:abstractNumId w:val="7"/>
  </w:num>
  <w:num w:numId="5">
    <w:abstractNumId w:val="5"/>
  </w:num>
  <w:num w:numId="6">
    <w:abstractNumId w:val="2"/>
  </w:num>
  <w:num w:numId="7">
    <w:abstractNumId w:val="0"/>
  </w:num>
  <w:num w:numId="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055A0"/>
    <w:rsid w:val="00010F27"/>
    <w:rsid w:val="00025A10"/>
    <w:rsid w:val="00027D71"/>
    <w:rsid w:val="0003138B"/>
    <w:rsid w:val="00057C4D"/>
    <w:rsid w:val="00074994"/>
    <w:rsid w:val="00087E05"/>
    <w:rsid w:val="000A7E90"/>
    <w:rsid w:val="000B377C"/>
    <w:rsid w:val="000D4887"/>
    <w:rsid w:val="000D7D26"/>
    <w:rsid w:val="000E1734"/>
    <w:rsid w:val="000E36B4"/>
    <w:rsid w:val="000E615C"/>
    <w:rsid w:val="000F45FE"/>
    <w:rsid w:val="000F59BD"/>
    <w:rsid w:val="00114EC6"/>
    <w:rsid w:val="0011552D"/>
    <w:rsid w:val="001158B3"/>
    <w:rsid w:val="00120F4F"/>
    <w:rsid w:val="001222A9"/>
    <w:rsid w:val="00131A3B"/>
    <w:rsid w:val="001442AF"/>
    <w:rsid w:val="00160904"/>
    <w:rsid w:val="00160CE3"/>
    <w:rsid w:val="00162A3C"/>
    <w:rsid w:val="00165C45"/>
    <w:rsid w:val="00173E37"/>
    <w:rsid w:val="0018231D"/>
    <w:rsid w:val="00196165"/>
    <w:rsid w:val="001970C1"/>
    <w:rsid w:val="001A5874"/>
    <w:rsid w:val="001C3840"/>
    <w:rsid w:val="001C624A"/>
    <w:rsid w:val="001F5043"/>
    <w:rsid w:val="002121CC"/>
    <w:rsid w:val="002359B1"/>
    <w:rsid w:val="00244DD9"/>
    <w:rsid w:val="00250A22"/>
    <w:rsid w:val="00285B4F"/>
    <w:rsid w:val="00296595"/>
    <w:rsid w:val="002B6D12"/>
    <w:rsid w:val="00312233"/>
    <w:rsid w:val="00313923"/>
    <w:rsid w:val="003160F2"/>
    <w:rsid w:val="0032310C"/>
    <w:rsid w:val="003313AF"/>
    <w:rsid w:val="00350F54"/>
    <w:rsid w:val="00352408"/>
    <w:rsid w:val="003624D1"/>
    <w:rsid w:val="00383918"/>
    <w:rsid w:val="00390CFE"/>
    <w:rsid w:val="00391632"/>
    <w:rsid w:val="003B5585"/>
    <w:rsid w:val="003D2231"/>
    <w:rsid w:val="003E7F38"/>
    <w:rsid w:val="003F3A00"/>
    <w:rsid w:val="00400A0B"/>
    <w:rsid w:val="00453232"/>
    <w:rsid w:val="00454CDF"/>
    <w:rsid w:val="00473ADF"/>
    <w:rsid w:val="00490283"/>
    <w:rsid w:val="00495FCE"/>
    <w:rsid w:val="004970C1"/>
    <w:rsid w:val="004D3FC5"/>
    <w:rsid w:val="004D600C"/>
    <w:rsid w:val="004D758C"/>
    <w:rsid w:val="004D79B0"/>
    <w:rsid w:val="004E354F"/>
    <w:rsid w:val="004E4218"/>
    <w:rsid w:val="00501C37"/>
    <w:rsid w:val="00515FCF"/>
    <w:rsid w:val="00520173"/>
    <w:rsid w:val="005220E6"/>
    <w:rsid w:val="005456C7"/>
    <w:rsid w:val="0055376D"/>
    <w:rsid w:val="00567369"/>
    <w:rsid w:val="00581097"/>
    <w:rsid w:val="00594524"/>
    <w:rsid w:val="00595C72"/>
    <w:rsid w:val="00597F83"/>
    <w:rsid w:val="005B610A"/>
    <w:rsid w:val="005B6944"/>
    <w:rsid w:val="005C0856"/>
    <w:rsid w:val="005C34EC"/>
    <w:rsid w:val="005C7E93"/>
    <w:rsid w:val="005E0D5B"/>
    <w:rsid w:val="005F34E8"/>
    <w:rsid w:val="00601654"/>
    <w:rsid w:val="006017B1"/>
    <w:rsid w:val="00602842"/>
    <w:rsid w:val="0060525F"/>
    <w:rsid w:val="006055A0"/>
    <w:rsid w:val="006132E5"/>
    <w:rsid w:val="00617D10"/>
    <w:rsid w:val="006235B6"/>
    <w:rsid w:val="0063230E"/>
    <w:rsid w:val="00636B03"/>
    <w:rsid w:val="00665510"/>
    <w:rsid w:val="0067518D"/>
    <w:rsid w:val="00675630"/>
    <w:rsid w:val="00687B95"/>
    <w:rsid w:val="006920E4"/>
    <w:rsid w:val="006A13D7"/>
    <w:rsid w:val="006A3FE8"/>
    <w:rsid w:val="006C073B"/>
    <w:rsid w:val="006C456C"/>
    <w:rsid w:val="006F7605"/>
    <w:rsid w:val="007257F8"/>
    <w:rsid w:val="00732B9C"/>
    <w:rsid w:val="007374F0"/>
    <w:rsid w:val="00766972"/>
    <w:rsid w:val="00777C56"/>
    <w:rsid w:val="0078494B"/>
    <w:rsid w:val="007D7E05"/>
    <w:rsid w:val="007F03B7"/>
    <w:rsid w:val="008300AF"/>
    <w:rsid w:val="008426D9"/>
    <w:rsid w:val="00853438"/>
    <w:rsid w:val="008602F6"/>
    <w:rsid w:val="008656CD"/>
    <w:rsid w:val="00871EED"/>
    <w:rsid w:val="00873506"/>
    <w:rsid w:val="00873F5C"/>
    <w:rsid w:val="0088689A"/>
    <w:rsid w:val="008919AB"/>
    <w:rsid w:val="008B5B80"/>
    <w:rsid w:val="008B69FC"/>
    <w:rsid w:val="008B76C4"/>
    <w:rsid w:val="008C1544"/>
    <w:rsid w:val="008C29F9"/>
    <w:rsid w:val="008C3F1C"/>
    <w:rsid w:val="008C461D"/>
    <w:rsid w:val="008C4F5E"/>
    <w:rsid w:val="008D1970"/>
    <w:rsid w:val="008D5B8E"/>
    <w:rsid w:val="008F2EFB"/>
    <w:rsid w:val="009046B7"/>
    <w:rsid w:val="00910AE0"/>
    <w:rsid w:val="009241BD"/>
    <w:rsid w:val="00927342"/>
    <w:rsid w:val="00940FE6"/>
    <w:rsid w:val="00943019"/>
    <w:rsid w:val="00954BD4"/>
    <w:rsid w:val="0095755B"/>
    <w:rsid w:val="00957B35"/>
    <w:rsid w:val="00957E16"/>
    <w:rsid w:val="0098316B"/>
    <w:rsid w:val="00995730"/>
    <w:rsid w:val="009A5C14"/>
    <w:rsid w:val="009D7804"/>
    <w:rsid w:val="009E220A"/>
    <w:rsid w:val="009E2610"/>
    <w:rsid w:val="009E3AEC"/>
    <w:rsid w:val="00A0040C"/>
    <w:rsid w:val="00A071B5"/>
    <w:rsid w:val="00A079EF"/>
    <w:rsid w:val="00A250C3"/>
    <w:rsid w:val="00A30607"/>
    <w:rsid w:val="00A565B8"/>
    <w:rsid w:val="00A570D1"/>
    <w:rsid w:val="00A57596"/>
    <w:rsid w:val="00A57B00"/>
    <w:rsid w:val="00A60D78"/>
    <w:rsid w:val="00A67DB9"/>
    <w:rsid w:val="00A76E8E"/>
    <w:rsid w:val="00A804BB"/>
    <w:rsid w:val="00A8067A"/>
    <w:rsid w:val="00A825BD"/>
    <w:rsid w:val="00A91DDA"/>
    <w:rsid w:val="00A930B9"/>
    <w:rsid w:val="00A95C19"/>
    <w:rsid w:val="00AA6375"/>
    <w:rsid w:val="00AB1090"/>
    <w:rsid w:val="00AB1CCE"/>
    <w:rsid w:val="00AB1E52"/>
    <w:rsid w:val="00AB7716"/>
    <w:rsid w:val="00AD5AE4"/>
    <w:rsid w:val="00B20620"/>
    <w:rsid w:val="00B212C7"/>
    <w:rsid w:val="00B304E7"/>
    <w:rsid w:val="00B52350"/>
    <w:rsid w:val="00B53359"/>
    <w:rsid w:val="00B53757"/>
    <w:rsid w:val="00B62BB0"/>
    <w:rsid w:val="00B769DD"/>
    <w:rsid w:val="00B807E9"/>
    <w:rsid w:val="00B810ED"/>
    <w:rsid w:val="00B93122"/>
    <w:rsid w:val="00B96067"/>
    <w:rsid w:val="00BA6B4B"/>
    <w:rsid w:val="00BB3998"/>
    <w:rsid w:val="00BC6AB7"/>
    <w:rsid w:val="00BD000A"/>
    <w:rsid w:val="00C002B4"/>
    <w:rsid w:val="00C027DD"/>
    <w:rsid w:val="00C1350D"/>
    <w:rsid w:val="00C159AC"/>
    <w:rsid w:val="00C312CC"/>
    <w:rsid w:val="00C3191F"/>
    <w:rsid w:val="00C320BC"/>
    <w:rsid w:val="00C3549E"/>
    <w:rsid w:val="00C370D9"/>
    <w:rsid w:val="00C40E3A"/>
    <w:rsid w:val="00C45E00"/>
    <w:rsid w:val="00C471E2"/>
    <w:rsid w:val="00C55333"/>
    <w:rsid w:val="00C57E03"/>
    <w:rsid w:val="00C6214B"/>
    <w:rsid w:val="00C67E06"/>
    <w:rsid w:val="00CC7C5B"/>
    <w:rsid w:val="00CD068B"/>
    <w:rsid w:val="00CD25D8"/>
    <w:rsid w:val="00CD38D5"/>
    <w:rsid w:val="00CF3304"/>
    <w:rsid w:val="00CF5A26"/>
    <w:rsid w:val="00CF7A24"/>
    <w:rsid w:val="00D133D1"/>
    <w:rsid w:val="00D23D38"/>
    <w:rsid w:val="00D51758"/>
    <w:rsid w:val="00D64F29"/>
    <w:rsid w:val="00D809AD"/>
    <w:rsid w:val="00DA2BD0"/>
    <w:rsid w:val="00DB0DBA"/>
    <w:rsid w:val="00DB14F4"/>
    <w:rsid w:val="00DB40D4"/>
    <w:rsid w:val="00DB45B0"/>
    <w:rsid w:val="00DD4F35"/>
    <w:rsid w:val="00DF6D50"/>
    <w:rsid w:val="00E01298"/>
    <w:rsid w:val="00E028C9"/>
    <w:rsid w:val="00E11D8A"/>
    <w:rsid w:val="00E21425"/>
    <w:rsid w:val="00E21490"/>
    <w:rsid w:val="00E24131"/>
    <w:rsid w:val="00E31594"/>
    <w:rsid w:val="00E376F9"/>
    <w:rsid w:val="00E432D5"/>
    <w:rsid w:val="00E7006B"/>
    <w:rsid w:val="00E81EF6"/>
    <w:rsid w:val="00E856A1"/>
    <w:rsid w:val="00EC03E9"/>
    <w:rsid w:val="00EC3F5C"/>
    <w:rsid w:val="00ED0DC4"/>
    <w:rsid w:val="00F05657"/>
    <w:rsid w:val="00F11E1A"/>
    <w:rsid w:val="00F11FB9"/>
    <w:rsid w:val="00F23BBC"/>
    <w:rsid w:val="00F32976"/>
    <w:rsid w:val="00F4532A"/>
    <w:rsid w:val="00F94665"/>
    <w:rsid w:val="00F97E3A"/>
    <w:rsid w:val="00FC63F8"/>
    <w:rsid w:val="00FF7662"/>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E098CCB"/>
  <w15:chartTrackingRefBased/>
  <w15:docId w15:val="{568BD7F2-C438-488F-B76C-CD104F8336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he-I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810ED"/>
    <w:pPr>
      <w:bidi/>
      <w:spacing w:after="0" w:line="240" w:lineRule="auto"/>
    </w:pPr>
    <w:rPr>
      <w:rFonts w:ascii="Times New Roman" w:eastAsia="Times New Roman" w:hAnsi="Times New Roman" w:cs="David"/>
      <w:sz w:val="24"/>
      <w:szCs w:val="26"/>
      <w:lang w:eastAsia="zh-CN"/>
    </w:rPr>
  </w:style>
  <w:style w:type="paragraph" w:styleId="1">
    <w:name w:val="heading 1"/>
    <w:basedOn w:val="a"/>
    <w:link w:val="10"/>
    <w:qFormat/>
    <w:rsid w:val="00B810ED"/>
    <w:pPr>
      <w:ind w:left="851" w:hanging="851"/>
      <w:jc w:val="both"/>
      <w:outlineLvl w:val="0"/>
    </w:pPr>
    <w:rPr>
      <w:spacing w:val="15"/>
      <w:sz w:val="22"/>
      <w:szCs w:val="24"/>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כותרת 1 תו"/>
    <w:basedOn w:val="a0"/>
    <w:link w:val="1"/>
    <w:rsid w:val="00B810ED"/>
    <w:rPr>
      <w:rFonts w:ascii="Times New Roman" w:eastAsia="Times New Roman" w:hAnsi="Times New Roman" w:cs="David"/>
      <w:spacing w:val="15"/>
      <w:szCs w:val="24"/>
    </w:rPr>
  </w:style>
  <w:style w:type="paragraph" w:styleId="a3">
    <w:name w:val="footer"/>
    <w:basedOn w:val="a"/>
    <w:link w:val="a4"/>
    <w:uiPriority w:val="99"/>
    <w:rsid w:val="00B810ED"/>
    <w:pPr>
      <w:tabs>
        <w:tab w:val="center" w:pos="4153"/>
        <w:tab w:val="right" w:pos="8306"/>
      </w:tabs>
    </w:pPr>
  </w:style>
  <w:style w:type="character" w:customStyle="1" w:styleId="a4">
    <w:name w:val="כותרת תחתונה תו"/>
    <w:basedOn w:val="a0"/>
    <w:link w:val="a3"/>
    <w:uiPriority w:val="99"/>
    <w:rsid w:val="00B810ED"/>
    <w:rPr>
      <w:rFonts w:ascii="Times New Roman" w:eastAsia="Times New Roman" w:hAnsi="Times New Roman" w:cs="David"/>
      <w:sz w:val="24"/>
      <w:szCs w:val="26"/>
      <w:lang w:eastAsia="zh-CN"/>
    </w:rPr>
  </w:style>
  <w:style w:type="character" w:styleId="a5">
    <w:name w:val="page number"/>
    <w:rsid w:val="00B810ED"/>
    <w:rPr>
      <w:rFonts w:cs="Times New Roman"/>
    </w:rPr>
  </w:style>
  <w:style w:type="paragraph" w:styleId="a6">
    <w:name w:val="header"/>
    <w:basedOn w:val="a"/>
    <w:link w:val="a7"/>
    <w:uiPriority w:val="99"/>
    <w:rsid w:val="00B810ED"/>
    <w:pPr>
      <w:tabs>
        <w:tab w:val="center" w:pos="4153"/>
        <w:tab w:val="right" w:pos="8306"/>
      </w:tabs>
    </w:pPr>
  </w:style>
  <w:style w:type="character" w:customStyle="1" w:styleId="a7">
    <w:name w:val="כותרת עליונה תו"/>
    <w:basedOn w:val="a0"/>
    <w:link w:val="a6"/>
    <w:uiPriority w:val="99"/>
    <w:rsid w:val="00B810ED"/>
    <w:rPr>
      <w:rFonts w:ascii="Times New Roman" w:eastAsia="Times New Roman" w:hAnsi="Times New Roman" w:cs="David"/>
      <w:sz w:val="24"/>
      <w:szCs w:val="26"/>
      <w:lang w:eastAsia="zh-CN"/>
    </w:rPr>
  </w:style>
  <w:style w:type="paragraph" w:styleId="a8">
    <w:name w:val="Balloon Text"/>
    <w:basedOn w:val="a"/>
    <w:link w:val="a9"/>
    <w:uiPriority w:val="99"/>
    <w:semiHidden/>
    <w:unhideWhenUsed/>
    <w:rsid w:val="00F11E1A"/>
    <w:rPr>
      <w:rFonts w:ascii="Tahoma" w:hAnsi="Tahoma" w:cs="Tahoma"/>
      <w:sz w:val="18"/>
      <w:szCs w:val="18"/>
    </w:rPr>
  </w:style>
  <w:style w:type="character" w:customStyle="1" w:styleId="a9">
    <w:name w:val="טקסט בלונים תו"/>
    <w:basedOn w:val="a0"/>
    <w:link w:val="a8"/>
    <w:uiPriority w:val="99"/>
    <w:semiHidden/>
    <w:rsid w:val="00F11E1A"/>
    <w:rPr>
      <w:rFonts w:ascii="Tahoma" w:eastAsia="Times New Roman" w:hAnsi="Tahoma" w:cs="Tahoma"/>
      <w:sz w:val="18"/>
      <w:szCs w:val="18"/>
      <w:lang w:eastAsia="zh-CN"/>
    </w:rPr>
  </w:style>
  <w:style w:type="paragraph" w:styleId="aa">
    <w:name w:val="List Paragraph"/>
    <w:basedOn w:val="a"/>
    <w:uiPriority w:val="34"/>
    <w:qFormat/>
    <w:rsid w:val="006A13D7"/>
    <w:pPr>
      <w:ind w:left="720"/>
      <w:contextualSpacing/>
    </w:pPr>
  </w:style>
  <w:style w:type="character" w:styleId="ab">
    <w:name w:val="annotation reference"/>
    <w:basedOn w:val="a0"/>
    <w:uiPriority w:val="99"/>
    <w:semiHidden/>
    <w:unhideWhenUsed/>
    <w:rsid w:val="001C624A"/>
    <w:rPr>
      <w:sz w:val="16"/>
      <w:szCs w:val="16"/>
    </w:rPr>
  </w:style>
  <w:style w:type="paragraph" w:styleId="ac">
    <w:name w:val="annotation text"/>
    <w:basedOn w:val="a"/>
    <w:link w:val="ad"/>
    <w:uiPriority w:val="99"/>
    <w:semiHidden/>
    <w:unhideWhenUsed/>
    <w:rsid w:val="001C624A"/>
    <w:rPr>
      <w:sz w:val="20"/>
      <w:szCs w:val="20"/>
    </w:rPr>
  </w:style>
  <w:style w:type="character" w:customStyle="1" w:styleId="ad">
    <w:name w:val="טקסט הערה תו"/>
    <w:basedOn w:val="a0"/>
    <w:link w:val="ac"/>
    <w:uiPriority w:val="99"/>
    <w:semiHidden/>
    <w:rsid w:val="001C624A"/>
    <w:rPr>
      <w:rFonts w:ascii="Times New Roman" w:eastAsia="Times New Roman" w:hAnsi="Times New Roman" w:cs="David"/>
      <w:sz w:val="20"/>
      <w:szCs w:val="20"/>
      <w:lang w:eastAsia="zh-CN"/>
    </w:rPr>
  </w:style>
  <w:style w:type="paragraph" w:styleId="ae">
    <w:name w:val="annotation subject"/>
    <w:basedOn w:val="ac"/>
    <w:next w:val="ac"/>
    <w:link w:val="af"/>
    <w:uiPriority w:val="99"/>
    <w:semiHidden/>
    <w:unhideWhenUsed/>
    <w:rsid w:val="001C624A"/>
    <w:rPr>
      <w:b/>
      <w:bCs/>
    </w:rPr>
  </w:style>
  <w:style w:type="character" w:customStyle="1" w:styleId="af">
    <w:name w:val="נושא הערה תו"/>
    <w:basedOn w:val="ad"/>
    <w:link w:val="ae"/>
    <w:uiPriority w:val="99"/>
    <w:semiHidden/>
    <w:rsid w:val="001C624A"/>
    <w:rPr>
      <w:rFonts w:ascii="Times New Roman" w:eastAsia="Times New Roman" w:hAnsi="Times New Roman" w:cs="David"/>
      <w:b/>
      <w:bCs/>
      <w:sz w:val="20"/>
      <w:szCs w:val="20"/>
      <w:lang w:eastAsia="zh-CN"/>
    </w:rPr>
  </w:style>
  <w:style w:type="table" w:styleId="af0">
    <w:name w:val="Table Grid"/>
    <w:basedOn w:val="a1"/>
    <w:uiPriority w:val="39"/>
    <w:rsid w:val="00AB1E52"/>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064159">
      <w:bodyDiv w:val="1"/>
      <w:marLeft w:val="0"/>
      <w:marRight w:val="0"/>
      <w:marTop w:val="0"/>
      <w:marBottom w:val="0"/>
      <w:divBdr>
        <w:top w:val="none" w:sz="0" w:space="0" w:color="auto"/>
        <w:left w:val="none" w:sz="0" w:space="0" w:color="auto"/>
        <w:bottom w:val="none" w:sz="0" w:space="0" w:color="auto"/>
        <w:right w:val="none" w:sz="0" w:space="0" w:color="auto"/>
      </w:divBdr>
    </w:div>
    <w:div w:id="859204135">
      <w:bodyDiv w:val="1"/>
      <w:marLeft w:val="0"/>
      <w:marRight w:val="0"/>
      <w:marTop w:val="0"/>
      <w:marBottom w:val="0"/>
      <w:divBdr>
        <w:top w:val="none" w:sz="0" w:space="0" w:color="auto"/>
        <w:left w:val="none" w:sz="0" w:space="0" w:color="auto"/>
        <w:bottom w:val="none" w:sz="0" w:space="0" w:color="auto"/>
        <w:right w:val="none" w:sz="0" w:space="0" w:color="auto"/>
      </w:divBdr>
      <w:divsChild>
        <w:div w:id="1791625515">
          <w:marLeft w:val="0"/>
          <w:marRight w:val="0"/>
          <w:marTop w:val="0"/>
          <w:marBottom w:val="0"/>
          <w:divBdr>
            <w:top w:val="none" w:sz="0" w:space="0" w:color="auto"/>
            <w:left w:val="none" w:sz="0" w:space="0" w:color="auto"/>
            <w:bottom w:val="none" w:sz="0" w:space="0" w:color="auto"/>
            <w:right w:val="none" w:sz="0" w:space="0" w:color="auto"/>
          </w:divBdr>
        </w:div>
      </w:divsChild>
    </w:div>
    <w:div w:id="1114444561">
      <w:bodyDiv w:val="1"/>
      <w:marLeft w:val="0"/>
      <w:marRight w:val="0"/>
      <w:marTop w:val="0"/>
      <w:marBottom w:val="0"/>
      <w:divBdr>
        <w:top w:val="none" w:sz="0" w:space="0" w:color="auto"/>
        <w:left w:val="none" w:sz="0" w:space="0" w:color="auto"/>
        <w:bottom w:val="none" w:sz="0" w:space="0" w:color="auto"/>
        <w:right w:val="none" w:sz="0" w:space="0" w:color="auto"/>
      </w:divBdr>
    </w:div>
    <w:div w:id="1562206682">
      <w:bodyDiv w:val="1"/>
      <w:marLeft w:val="0"/>
      <w:marRight w:val="0"/>
      <w:marTop w:val="0"/>
      <w:marBottom w:val="0"/>
      <w:divBdr>
        <w:top w:val="none" w:sz="0" w:space="0" w:color="auto"/>
        <w:left w:val="none" w:sz="0" w:space="0" w:color="auto"/>
        <w:bottom w:val="none" w:sz="0" w:space="0" w:color="auto"/>
        <w:right w:val="none" w:sz="0" w:space="0" w:color="auto"/>
      </w:divBdr>
    </w:div>
    <w:div w:id="1617180990">
      <w:bodyDiv w:val="1"/>
      <w:marLeft w:val="0"/>
      <w:marRight w:val="0"/>
      <w:marTop w:val="0"/>
      <w:marBottom w:val="0"/>
      <w:divBdr>
        <w:top w:val="none" w:sz="0" w:space="0" w:color="auto"/>
        <w:left w:val="none" w:sz="0" w:space="0" w:color="auto"/>
        <w:bottom w:val="none" w:sz="0" w:space="0" w:color="auto"/>
        <w:right w:val="none" w:sz="0" w:space="0" w:color="auto"/>
      </w:divBdr>
    </w:div>
    <w:div w:id="1725448507">
      <w:bodyDiv w:val="1"/>
      <w:marLeft w:val="0"/>
      <w:marRight w:val="0"/>
      <w:marTop w:val="0"/>
      <w:marBottom w:val="0"/>
      <w:divBdr>
        <w:top w:val="none" w:sz="0" w:space="0" w:color="auto"/>
        <w:left w:val="none" w:sz="0" w:space="0" w:color="auto"/>
        <w:bottom w:val="none" w:sz="0" w:space="0" w:color="auto"/>
        <w:right w:val="none" w:sz="0" w:space="0" w:color="auto"/>
      </w:divBdr>
    </w:div>
    <w:div w:id="2092386908">
      <w:bodyDiv w:val="1"/>
      <w:marLeft w:val="0"/>
      <w:marRight w:val="0"/>
      <w:marTop w:val="0"/>
      <w:marBottom w:val="0"/>
      <w:divBdr>
        <w:top w:val="none" w:sz="0" w:space="0" w:color="auto"/>
        <w:left w:val="none" w:sz="0" w:space="0" w:color="auto"/>
        <w:bottom w:val="none" w:sz="0" w:space="0" w:color="auto"/>
        <w:right w:val="none" w:sz="0" w:space="0" w:color="auto"/>
      </w:divBdr>
      <w:divsChild>
        <w:div w:id="10646408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9CAD7E9-8341-4AAC-BA0E-9AF0863B43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4114</Words>
  <Characters>20572</Characters>
  <Application>Microsoft Office Word</Application>
  <DocSecurity>0</DocSecurity>
  <Lines>171</Lines>
  <Paragraphs>49</Paragraphs>
  <ScaleCrop>false</ScaleCrop>
  <HeadingPairs>
    <vt:vector size="4" baseType="variant">
      <vt:variant>
        <vt:lpstr>שם</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24637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Shira</dc:creator>
  <cp:keywords/>
  <dc:description/>
  <cp:lastModifiedBy>אורי רשטיק</cp:lastModifiedBy>
  <cp:revision>2</cp:revision>
  <cp:lastPrinted>2019-06-27T08:06:00Z</cp:lastPrinted>
  <dcterms:created xsi:type="dcterms:W3CDTF">2020-10-12T10:49:00Z</dcterms:created>
  <dcterms:modified xsi:type="dcterms:W3CDTF">2020-10-12T10:49:00Z</dcterms:modified>
</cp:coreProperties>
</file>